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6E" w:rsidRPr="0048276E" w:rsidRDefault="00D71A77" w:rsidP="0048276E">
      <w:pPr>
        <w:pStyle w:val="HTMLAddress"/>
        <w:jc w:val="center"/>
        <w:textAlignment w:val="top"/>
        <w:rPr>
          <w:bCs/>
          <w:i w:val="0"/>
          <w:sz w:val="20"/>
          <w:szCs w:val="20"/>
        </w:rPr>
      </w:pPr>
      <w:r>
        <w:rPr>
          <w:b/>
          <w:i w:val="0"/>
          <w:sz w:val="23"/>
          <w:szCs w:val="23"/>
        </w:rPr>
        <w:t xml:space="preserve">Meeting of the </w:t>
      </w:r>
      <w:r w:rsidR="00A40EC4" w:rsidRPr="00DA2731">
        <w:rPr>
          <w:b/>
          <w:i w:val="0"/>
          <w:sz w:val="23"/>
          <w:szCs w:val="23"/>
        </w:rPr>
        <w:t>National Grain Car Council</w:t>
      </w:r>
      <w:r>
        <w:rPr>
          <w:b/>
          <w:i w:val="0"/>
          <w:sz w:val="23"/>
          <w:szCs w:val="23"/>
        </w:rPr>
        <w:t xml:space="preserve"> </w:t>
      </w:r>
      <w:r w:rsidR="00A40EC4" w:rsidRPr="00DA2731">
        <w:rPr>
          <w:b/>
          <w:i w:val="0"/>
          <w:sz w:val="23"/>
          <w:szCs w:val="23"/>
        </w:rPr>
        <w:br/>
      </w:r>
      <w:r w:rsidR="00DA2731">
        <w:rPr>
          <w:i w:val="0"/>
          <w:sz w:val="20"/>
          <w:szCs w:val="20"/>
        </w:rPr>
        <w:t>Thursday</w:t>
      </w:r>
      <w:r w:rsidR="00A40EC4" w:rsidRPr="00DA2731">
        <w:rPr>
          <w:i w:val="0"/>
          <w:sz w:val="20"/>
          <w:szCs w:val="20"/>
        </w:rPr>
        <w:t>, September 1</w:t>
      </w:r>
      <w:r w:rsidR="0048276E">
        <w:rPr>
          <w:i w:val="0"/>
          <w:sz w:val="20"/>
          <w:szCs w:val="20"/>
        </w:rPr>
        <w:t>1</w:t>
      </w:r>
      <w:r w:rsidR="00A40EC4" w:rsidRPr="00DA2731">
        <w:rPr>
          <w:i w:val="0"/>
          <w:sz w:val="20"/>
          <w:szCs w:val="20"/>
        </w:rPr>
        <w:t>, 201</w:t>
      </w:r>
      <w:r w:rsidR="0048276E">
        <w:rPr>
          <w:i w:val="0"/>
          <w:sz w:val="20"/>
          <w:szCs w:val="20"/>
        </w:rPr>
        <w:t>4</w:t>
      </w:r>
      <w:r w:rsidR="00A40EC4" w:rsidRPr="00DA2731">
        <w:rPr>
          <w:i w:val="0"/>
          <w:sz w:val="20"/>
          <w:szCs w:val="20"/>
        </w:rPr>
        <w:br/>
      </w:r>
      <w:r w:rsidR="0048276E" w:rsidRPr="0048276E">
        <w:rPr>
          <w:bCs/>
          <w:i w:val="0"/>
          <w:sz w:val="20"/>
          <w:szCs w:val="20"/>
        </w:rPr>
        <w:t xml:space="preserve">Radisson </w:t>
      </w:r>
      <w:proofErr w:type="spellStart"/>
      <w:r w:rsidR="0048276E" w:rsidRPr="0048276E">
        <w:rPr>
          <w:bCs/>
          <w:i w:val="0"/>
          <w:sz w:val="20"/>
          <w:szCs w:val="20"/>
        </w:rPr>
        <w:t>Blu</w:t>
      </w:r>
      <w:proofErr w:type="spellEnd"/>
      <w:r w:rsidR="0048276E" w:rsidRPr="0048276E">
        <w:rPr>
          <w:bCs/>
          <w:i w:val="0"/>
          <w:sz w:val="20"/>
          <w:szCs w:val="20"/>
        </w:rPr>
        <w:t xml:space="preserve"> Minneapolis</w:t>
      </w:r>
    </w:p>
    <w:p w:rsidR="0048276E" w:rsidRDefault="0048276E" w:rsidP="0048276E">
      <w:pPr>
        <w:pStyle w:val="HTMLAddress"/>
        <w:jc w:val="center"/>
        <w:textAlignment w:val="top"/>
        <w:rPr>
          <w:bCs/>
          <w:i w:val="0"/>
          <w:sz w:val="20"/>
          <w:szCs w:val="20"/>
        </w:rPr>
      </w:pPr>
      <w:r w:rsidRPr="0048276E">
        <w:rPr>
          <w:bCs/>
          <w:i w:val="0"/>
          <w:sz w:val="20"/>
          <w:szCs w:val="20"/>
        </w:rPr>
        <w:t>35 S</w:t>
      </w:r>
      <w:r>
        <w:rPr>
          <w:bCs/>
          <w:i w:val="0"/>
          <w:sz w:val="20"/>
          <w:szCs w:val="20"/>
        </w:rPr>
        <w:t>outh</w:t>
      </w:r>
      <w:r w:rsidRPr="0048276E">
        <w:rPr>
          <w:bCs/>
          <w:i w:val="0"/>
          <w:sz w:val="20"/>
          <w:szCs w:val="20"/>
        </w:rPr>
        <w:t xml:space="preserve"> 7th St</w:t>
      </w:r>
      <w:r>
        <w:rPr>
          <w:bCs/>
          <w:i w:val="0"/>
          <w:sz w:val="20"/>
          <w:szCs w:val="20"/>
        </w:rPr>
        <w:t>reet</w:t>
      </w:r>
    </w:p>
    <w:p w:rsidR="00D71A77" w:rsidRDefault="0048276E" w:rsidP="0048276E">
      <w:pPr>
        <w:pStyle w:val="HTMLAddress"/>
        <w:jc w:val="center"/>
        <w:textAlignment w:val="top"/>
        <w:rPr>
          <w:bCs/>
          <w:i w:val="0"/>
          <w:sz w:val="20"/>
          <w:szCs w:val="20"/>
        </w:rPr>
      </w:pPr>
      <w:r w:rsidRPr="0048276E">
        <w:rPr>
          <w:bCs/>
          <w:i w:val="0"/>
          <w:sz w:val="20"/>
          <w:szCs w:val="20"/>
        </w:rPr>
        <w:t>Minneapolis, M</w:t>
      </w:r>
      <w:r>
        <w:rPr>
          <w:bCs/>
          <w:i w:val="0"/>
          <w:sz w:val="20"/>
          <w:szCs w:val="20"/>
        </w:rPr>
        <w:t>innesota</w:t>
      </w:r>
      <w:r w:rsidRPr="0048276E">
        <w:rPr>
          <w:bCs/>
          <w:i w:val="0"/>
          <w:sz w:val="20"/>
          <w:szCs w:val="20"/>
        </w:rPr>
        <w:t>, 55402</w:t>
      </w:r>
    </w:p>
    <w:p w:rsidR="0074588B" w:rsidRDefault="0074588B" w:rsidP="0048276E">
      <w:pPr>
        <w:pStyle w:val="HTMLAddress"/>
        <w:jc w:val="center"/>
        <w:textAlignment w:val="top"/>
        <w:rPr>
          <w:bCs/>
          <w:i w:val="0"/>
          <w:sz w:val="20"/>
          <w:szCs w:val="20"/>
        </w:rPr>
      </w:pPr>
    </w:p>
    <w:p w:rsidR="0074588B" w:rsidRDefault="00C20527" w:rsidP="0074588B">
      <w:pPr>
        <w:spacing w:after="0" w:line="240" w:lineRule="auto"/>
        <w:jc w:val="center"/>
        <w:rPr>
          <w:b/>
        </w:rPr>
      </w:pPr>
      <w:r>
        <w:rPr>
          <w:b/>
        </w:rPr>
        <w:t>Public attendance</w:t>
      </w:r>
    </w:p>
    <w:tbl>
      <w:tblPr>
        <w:tblW w:w="7491" w:type="dxa"/>
        <w:jc w:val="center"/>
        <w:tblInd w:w="93" w:type="dxa"/>
        <w:tblLook w:val="04A0" w:firstRow="1" w:lastRow="0" w:firstColumn="1" w:lastColumn="0" w:noHBand="0" w:noVBand="1"/>
      </w:tblPr>
      <w:tblGrid>
        <w:gridCol w:w="906"/>
        <w:gridCol w:w="1490"/>
        <w:gridCol w:w="5095"/>
      </w:tblGrid>
      <w:tr w:rsidR="00C20527" w:rsidRPr="00C20527" w:rsidTr="00D94DE3">
        <w:trPr>
          <w:trHeight w:val="288"/>
          <w:tblHeader/>
          <w:jc w:val="center"/>
        </w:trPr>
        <w:tc>
          <w:tcPr>
            <w:tcW w:w="2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20527" w:rsidRPr="00C20527" w:rsidRDefault="00C20527" w:rsidP="00C20527">
            <w:pPr>
              <w:spacing w:after="0" w:line="240" w:lineRule="auto"/>
              <w:rPr>
                <w:rFonts w:eastAsia="Times New Roman" w:cs="Arial"/>
                <w:b/>
                <w:sz w:val="20"/>
                <w:szCs w:val="20"/>
              </w:rPr>
            </w:pPr>
            <w:r w:rsidRPr="00C20527">
              <w:rPr>
                <w:rFonts w:eastAsia="Times New Roman" w:cs="Arial"/>
                <w:b/>
                <w:sz w:val="20"/>
                <w:szCs w:val="20"/>
              </w:rPr>
              <w:t>Name</w:t>
            </w:r>
          </w:p>
        </w:tc>
        <w:tc>
          <w:tcPr>
            <w:tcW w:w="5095" w:type="dxa"/>
            <w:tcBorders>
              <w:top w:val="single" w:sz="4" w:space="0" w:color="auto"/>
              <w:left w:val="nil"/>
              <w:bottom w:val="single" w:sz="4" w:space="0" w:color="auto"/>
              <w:right w:val="single" w:sz="4" w:space="0" w:color="auto"/>
            </w:tcBorders>
            <w:shd w:val="clear" w:color="auto" w:fill="auto"/>
            <w:noWrap/>
            <w:vAlign w:val="bottom"/>
          </w:tcPr>
          <w:p w:rsidR="00C20527" w:rsidRPr="00C20527" w:rsidRDefault="00C20527" w:rsidP="00C20527">
            <w:pPr>
              <w:spacing w:after="0" w:line="240" w:lineRule="auto"/>
              <w:rPr>
                <w:rFonts w:eastAsia="Times New Roman" w:cs="Arial"/>
                <w:b/>
                <w:sz w:val="20"/>
                <w:szCs w:val="20"/>
              </w:rPr>
            </w:pPr>
            <w:r w:rsidRPr="00C20527">
              <w:rPr>
                <w:rFonts w:eastAsia="Times New Roman" w:cs="Arial"/>
                <w:b/>
                <w:sz w:val="20"/>
                <w:szCs w:val="20"/>
              </w:rPr>
              <w:t>Firm</w:t>
            </w:r>
          </w:p>
        </w:tc>
      </w:tr>
      <w:tr w:rsidR="00C20527" w:rsidRPr="00C20527" w:rsidTr="00D94DE3">
        <w:trPr>
          <w:trHeight w:val="144"/>
          <w:jc w:val="center"/>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Jon</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Allyn</w:t>
            </w:r>
          </w:p>
        </w:tc>
        <w:tc>
          <w:tcPr>
            <w:tcW w:w="5095" w:type="dxa"/>
            <w:tcBorders>
              <w:top w:val="single" w:sz="4" w:space="0" w:color="auto"/>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Metro Ports</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Antonio</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Amerigo</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 xml:space="preserve">Kansas City Southern </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Matt</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Anderson</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Bank of America</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Bill</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Arnold</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Louis Dreyfus Commodities</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Jason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Balazs</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CIT Rail</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Bruce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Benschoter</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TEGMA</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Robin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Bergeron</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Twin Cities &amp; Western</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Shane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Berrett</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Gavilon</w:t>
            </w:r>
            <w:proofErr w:type="spellEnd"/>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Keith</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Borman</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ASLRRA</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Mike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Brainerd</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Union Pacific</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Tom</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Bright</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South Dakota Wheat Growers</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Dustin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Buntrock</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South Dakota Wheat Growers</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Doug</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Conway</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Canadian Pacific</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 xml:space="preserve">Pete </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Cyr</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Land O'Lakes</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Aaron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Degodny</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Canadian National</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Anne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Erickson</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BNSF</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Joe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Fiereck</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Riverland</w:t>
            </w:r>
            <w:proofErr w:type="spellEnd"/>
            <w:r w:rsidRPr="00D94DE3">
              <w:rPr>
                <w:rFonts w:eastAsia="Times New Roman" w:cs="Arial"/>
                <w:sz w:val="18"/>
                <w:szCs w:val="18"/>
              </w:rPr>
              <w:t xml:space="preserve"> Ag</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David</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Fuchs</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Wheeler Brothers Grain</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Hector</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Garcia</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Bartlett Grain</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Steve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Glischinski</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i/>
                <w:sz w:val="18"/>
                <w:szCs w:val="18"/>
              </w:rPr>
            </w:pPr>
            <w:r w:rsidRPr="00D94DE3">
              <w:rPr>
                <w:rFonts w:eastAsia="Times New Roman" w:cs="Arial"/>
                <w:i/>
                <w:sz w:val="18"/>
                <w:szCs w:val="18"/>
              </w:rPr>
              <w:t>Trains Magazine</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 xml:space="preserve">Pete </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Goetzmann</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Archer Daniels Midland</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Jim</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Greufe</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FCS of America</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Jeff</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Griffin</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SMBC Rail Services LLC</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Joe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Griffith</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Bartlett Grain</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Barb</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Haertling</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BNSF</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Jason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Hess</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Union Pacific</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Amy</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Homan</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Iowa Northern</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Cynthia</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Hultine</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General Mills</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Emily</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Jerre</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F3770D">
            <w:pPr>
              <w:spacing w:after="0" w:line="240" w:lineRule="auto"/>
              <w:rPr>
                <w:rFonts w:eastAsia="Times New Roman" w:cs="Arial"/>
                <w:sz w:val="18"/>
                <w:szCs w:val="18"/>
              </w:rPr>
            </w:pPr>
            <w:r w:rsidRPr="00D94DE3">
              <w:rPr>
                <w:rFonts w:eastAsia="Times New Roman" w:cs="Arial"/>
                <w:sz w:val="18"/>
                <w:szCs w:val="18"/>
              </w:rPr>
              <w:t>Minnesota Dep</w:t>
            </w:r>
            <w:r w:rsidR="00F3770D" w:rsidRPr="00D94DE3">
              <w:rPr>
                <w:rFonts w:eastAsia="Times New Roman" w:cs="Arial"/>
                <w:sz w:val="18"/>
                <w:szCs w:val="18"/>
              </w:rPr>
              <w:t xml:space="preserve">artment </w:t>
            </w:r>
            <w:r w:rsidRPr="00D94DE3">
              <w:rPr>
                <w:rFonts w:eastAsia="Times New Roman" w:cs="Arial"/>
                <w:sz w:val="18"/>
                <w:szCs w:val="18"/>
              </w:rPr>
              <w:t>of Agriculture</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 xml:space="preserve">Luke </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Jones</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GATX Corporation</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Rob</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Keller</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BNSF</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Keith</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Kelsey</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David J. Joseph Co.</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Greg</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LaRue</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Louis Dreyfus Commodities</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David</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Long</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Twin Cities &amp; Western</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Alicia</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Martin</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RCP&amp;E</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Terry</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McDermott</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Bunge North America</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Kevin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McEwan</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Paducah &amp; Louisville</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Dick</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McGuire</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EKN Rail</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Jim</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McKinstray</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The Andersons, Inc.</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Brian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Mehrmann</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Gavilon</w:t>
            </w:r>
            <w:proofErr w:type="spellEnd"/>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Shaun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Meiners</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Lansing Trade Group</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Tom</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Meyer</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Kansas Grain Inspection Service</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John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Miller</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BNSF</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Steve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Milligan</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BNSF</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Scott</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Mills</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Lansing Trade Group</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Raul</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Morales</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 xml:space="preserve">Kansas City Southern </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Randy</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Narloch</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Archer Daniels Midland</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Joe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Needham</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The Andersons, Inc.</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Michael</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Peterson</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USC</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Marvin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Prater</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US Department of Agriculture</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Mark</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Ramsland</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General Mills</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Chris</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Reck</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Paducah &amp; Louisville</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Phil</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Reusch</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Aero Transportation</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Dan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Ricke</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Bank of America</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lastRenderedPageBreak/>
              <w:t>Ken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Roseberry</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David J. Joseph Co.</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Mike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Rowan</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West Plains LLC</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Greg</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Schneider</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Bunge North America</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Jon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Setterdahl</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Farmers</w:t>
            </w:r>
            <w:proofErr w:type="spellEnd"/>
            <w:r w:rsidRPr="00D94DE3">
              <w:rPr>
                <w:rFonts w:eastAsia="Times New Roman" w:cs="Arial"/>
                <w:sz w:val="18"/>
                <w:szCs w:val="18"/>
              </w:rPr>
              <w:t xml:space="preserve"> Cooperative Co.</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Tom</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Sexter</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Louis Dreyfus Commodities</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Matt</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Siemer</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David J. Joseph Co.</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Tom</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Slunecka</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F3770D">
            <w:pPr>
              <w:spacing w:after="0" w:line="240" w:lineRule="auto"/>
              <w:rPr>
                <w:rFonts w:eastAsia="Times New Roman" w:cs="Arial"/>
                <w:sz w:val="18"/>
                <w:szCs w:val="18"/>
              </w:rPr>
            </w:pPr>
            <w:r w:rsidRPr="00D94DE3">
              <w:rPr>
                <w:rFonts w:eastAsia="Times New Roman" w:cs="Arial"/>
                <w:sz w:val="18"/>
                <w:szCs w:val="18"/>
              </w:rPr>
              <w:t>Minn</w:t>
            </w:r>
            <w:r w:rsidR="00F3770D" w:rsidRPr="00D94DE3">
              <w:rPr>
                <w:rFonts w:eastAsia="Times New Roman" w:cs="Arial"/>
                <w:sz w:val="18"/>
                <w:szCs w:val="18"/>
              </w:rPr>
              <w:t>e</w:t>
            </w:r>
            <w:r w:rsidRPr="00D94DE3">
              <w:rPr>
                <w:rFonts w:eastAsia="Times New Roman" w:cs="Arial"/>
                <w:sz w:val="18"/>
                <w:szCs w:val="18"/>
              </w:rPr>
              <w:t>sota Soybean</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Dave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Smith</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Midwest Railcar Corp.</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 xml:space="preserve">Joe </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Smith</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Arizona Grain</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Lee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Steinhauer</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Agrex</w:t>
            </w:r>
            <w:proofErr w:type="spellEnd"/>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Rich</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Stroot</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Port of Corpus Christi</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Mark</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Summers</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BNSF</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Brian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Sweeney</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BNSF</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Charlie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Threlkeld</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Consolidated Grain &amp; Barge</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Luke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 xml:space="preserve">Vander </w:t>
            </w:r>
            <w:proofErr w:type="spellStart"/>
            <w:r w:rsidRPr="00D94DE3">
              <w:rPr>
                <w:rFonts w:eastAsia="Times New Roman" w:cs="Arial"/>
                <w:sz w:val="18"/>
                <w:szCs w:val="18"/>
              </w:rPr>
              <w:t>Aarde</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USC</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Mike</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Vaupel</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Archer Daniels Midland</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Ryan</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Warner</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Bunge North America</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 xml:space="preserve">Mark </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Wegner</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Twin Cities &amp; Western</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Terry</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Whiteside</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F3770D">
            <w:pPr>
              <w:spacing w:after="0" w:line="240" w:lineRule="auto"/>
              <w:rPr>
                <w:rFonts w:eastAsia="Times New Roman" w:cs="Arial"/>
                <w:sz w:val="18"/>
                <w:szCs w:val="18"/>
              </w:rPr>
            </w:pPr>
            <w:r w:rsidRPr="00D94DE3">
              <w:rPr>
                <w:rFonts w:eastAsia="Times New Roman" w:cs="Arial"/>
                <w:sz w:val="18"/>
                <w:szCs w:val="18"/>
              </w:rPr>
              <w:t>M</w:t>
            </w:r>
            <w:r w:rsidR="00F3770D" w:rsidRPr="00D94DE3">
              <w:rPr>
                <w:rFonts w:eastAsia="Times New Roman" w:cs="Arial"/>
                <w:sz w:val="18"/>
                <w:szCs w:val="18"/>
              </w:rPr>
              <w:t>ontana</w:t>
            </w:r>
            <w:r w:rsidRPr="00D94DE3">
              <w:rPr>
                <w:rFonts w:eastAsia="Times New Roman" w:cs="Arial"/>
                <w:sz w:val="18"/>
                <w:szCs w:val="18"/>
              </w:rPr>
              <w:t xml:space="preserve"> Wheat &amp; Barley Alliance for Rail Competition</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Jeff</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Wilson</w:t>
            </w:r>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Consolidated Grain &amp; Barge</w:t>
            </w:r>
          </w:p>
        </w:tc>
      </w:tr>
      <w:tr w:rsidR="00C20527" w:rsidRPr="00C20527" w:rsidTr="00D94DE3">
        <w:trPr>
          <w:trHeight w:val="144"/>
          <w:jc w:val="center"/>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r w:rsidRPr="00D94DE3">
              <w:rPr>
                <w:rFonts w:eastAsia="Times New Roman" w:cs="Arial"/>
                <w:sz w:val="18"/>
                <w:szCs w:val="18"/>
              </w:rPr>
              <w:t>Bob</w:t>
            </w:r>
          </w:p>
        </w:tc>
        <w:tc>
          <w:tcPr>
            <w:tcW w:w="1490"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C20527">
            <w:pPr>
              <w:spacing w:after="0" w:line="240" w:lineRule="auto"/>
              <w:rPr>
                <w:rFonts w:eastAsia="Times New Roman" w:cs="Arial"/>
                <w:sz w:val="18"/>
                <w:szCs w:val="18"/>
              </w:rPr>
            </w:pPr>
            <w:proofErr w:type="spellStart"/>
            <w:r w:rsidRPr="00D94DE3">
              <w:rPr>
                <w:rFonts w:eastAsia="Times New Roman" w:cs="Arial"/>
                <w:sz w:val="18"/>
                <w:szCs w:val="18"/>
              </w:rPr>
              <w:t>Zelenka</w:t>
            </w:r>
            <w:proofErr w:type="spellEnd"/>
          </w:p>
        </w:tc>
        <w:tc>
          <w:tcPr>
            <w:tcW w:w="5095" w:type="dxa"/>
            <w:tcBorders>
              <w:top w:val="nil"/>
              <w:left w:val="nil"/>
              <w:bottom w:val="single" w:sz="4" w:space="0" w:color="auto"/>
              <w:right w:val="single" w:sz="4" w:space="0" w:color="auto"/>
            </w:tcBorders>
            <w:shd w:val="clear" w:color="auto" w:fill="auto"/>
            <w:noWrap/>
            <w:vAlign w:val="bottom"/>
            <w:hideMark/>
          </w:tcPr>
          <w:p w:rsidR="00C20527" w:rsidRPr="00D94DE3" w:rsidRDefault="00C20527" w:rsidP="00F3770D">
            <w:pPr>
              <w:spacing w:after="0" w:line="240" w:lineRule="auto"/>
              <w:rPr>
                <w:rFonts w:eastAsia="Times New Roman" w:cs="Arial"/>
                <w:sz w:val="18"/>
                <w:szCs w:val="18"/>
              </w:rPr>
            </w:pPr>
            <w:r w:rsidRPr="00D94DE3">
              <w:rPr>
                <w:rFonts w:eastAsia="Times New Roman" w:cs="Arial"/>
                <w:sz w:val="18"/>
                <w:szCs w:val="18"/>
              </w:rPr>
              <w:t>M</w:t>
            </w:r>
            <w:r w:rsidR="00F3770D" w:rsidRPr="00D94DE3">
              <w:rPr>
                <w:rFonts w:eastAsia="Times New Roman" w:cs="Arial"/>
                <w:sz w:val="18"/>
                <w:szCs w:val="18"/>
              </w:rPr>
              <w:t xml:space="preserve">innesota </w:t>
            </w:r>
            <w:r w:rsidRPr="00D94DE3">
              <w:rPr>
                <w:rFonts w:eastAsia="Times New Roman" w:cs="Arial"/>
                <w:sz w:val="18"/>
                <w:szCs w:val="18"/>
              </w:rPr>
              <w:t>Grain &amp; Feed Association</w:t>
            </w:r>
          </w:p>
        </w:tc>
      </w:tr>
    </w:tbl>
    <w:p w:rsidR="00C20527" w:rsidRDefault="00C20527" w:rsidP="00C20527">
      <w:pPr>
        <w:spacing w:after="0" w:line="240" w:lineRule="auto"/>
        <w:rPr>
          <w:b/>
        </w:rPr>
      </w:pPr>
    </w:p>
    <w:p w:rsidR="0074588B" w:rsidRPr="00A22C3C" w:rsidRDefault="00F3770D" w:rsidP="0074588B">
      <w:pPr>
        <w:spacing w:after="0" w:line="240" w:lineRule="auto"/>
        <w:jc w:val="center"/>
        <w:rPr>
          <w:b/>
        </w:rPr>
      </w:pPr>
      <w:r>
        <w:rPr>
          <w:b/>
        </w:rPr>
        <w:t>NGCC m</w:t>
      </w:r>
      <w:r w:rsidR="0074588B">
        <w:rPr>
          <w:b/>
        </w:rPr>
        <w:t>ember</w:t>
      </w:r>
      <w:r w:rsidR="00C20527">
        <w:rPr>
          <w:b/>
        </w:rPr>
        <w:t>s</w:t>
      </w:r>
      <w:r w:rsidR="0074588B">
        <w:rPr>
          <w:b/>
        </w:rPr>
        <w:t xml:space="preserve"> and </w:t>
      </w:r>
      <w:r>
        <w:rPr>
          <w:b/>
        </w:rPr>
        <w:t>s</w:t>
      </w:r>
      <w:r w:rsidR="0074588B">
        <w:rPr>
          <w:b/>
        </w:rPr>
        <w:t>ubstitute</w:t>
      </w:r>
      <w:r w:rsidR="00C20527">
        <w:rPr>
          <w:b/>
        </w:rPr>
        <w:t>s in attendance</w:t>
      </w:r>
    </w:p>
    <w:tbl>
      <w:tblPr>
        <w:tblW w:w="6100" w:type="dxa"/>
        <w:tblInd w:w="2362" w:type="dxa"/>
        <w:tblLook w:val="04A0" w:firstRow="1" w:lastRow="0" w:firstColumn="1" w:lastColumn="0" w:noHBand="0" w:noVBand="1"/>
      </w:tblPr>
      <w:tblGrid>
        <w:gridCol w:w="1220"/>
        <w:gridCol w:w="1420"/>
        <w:gridCol w:w="3460"/>
      </w:tblGrid>
      <w:tr w:rsidR="00740707" w:rsidRPr="00740707" w:rsidTr="00D94DE3">
        <w:trPr>
          <w:trHeight w:val="288"/>
        </w:trPr>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40707" w:rsidRPr="00740707" w:rsidRDefault="00740707" w:rsidP="00740707">
            <w:pPr>
              <w:spacing w:after="0" w:line="240" w:lineRule="auto"/>
              <w:rPr>
                <w:rFonts w:eastAsia="Times New Roman" w:cs="Arial"/>
                <w:b/>
                <w:sz w:val="20"/>
                <w:szCs w:val="20"/>
              </w:rPr>
            </w:pPr>
            <w:r w:rsidRPr="00740707">
              <w:rPr>
                <w:rFonts w:eastAsia="Times New Roman" w:cs="Arial"/>
                <w:b/>
                <w:sz w:val="20"/>
                <w:szCs w:val="20"/>
              </w:rPr>
              <w:t>Name</w:t>
            </w:r>
          </w:p>
        </w:tc>
        <w:tc>
          <w:tcPr>
            <w:tcW w:w="3460" w:type="dxa"/>
            <w:tcBorders>
              <w:top w:val="single" w:sz="4" w:space="0" w:color="auto"/>
              <w:left w:val="nil"/>
              <w:bottom w:val="single" w:sz="4" w:space="0" w:color="auto"/>
              <w:right w:val="single" w:sz="4" w:space="0" w:color="auto"/>
            </w:tcBorders>
            <w:shd w:val="clear" w:color="auto" w:fill="auto"/>
            <w:noWrap/>
            <w:vAlign w:val="bottom"/>
          </w:tcPr>
          <w:p w:rsidR="00740707" w:rsidRPr="00740707" w:rsidRDefault="00740707" w:rsidP="00740707">
            <w:pPr>
              <w:spacing w:after="0" w:line="240" w:lineRule="auto"/>
              <w:rPr>
                <w:rFonts w:eastAsia="Times New Roman" w:cs="Arial"/>
                <w:b/>
                <w:sz w:val="20"/>
                <w:szCs w:val="20"/>
              </w:rPr>
            </w:pPr>
            <w:r w:rsidRPr="00740707">
              <w:rPr>
                <w:rFonts w:eastAsia="Times New Roman" w:cs="Arial"/>
                <w:b/>
                <w:sz w:val="20"/>
                <w:szCs w:val="20"/>
              </w:rPr>
              <w:t>Firm</w:t>
            </w:r>
          </w:p>
        </w:tc>
      </w:tr>
      <w:tr w:rsidR="00740707" w:rsidRPr="00740707" w:rsidTr="00D94DE3">
        <w:trPr>
          <w:trHeight w:val="14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Larry</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Abraham</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Chicago Freight Car Leasing Co</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James</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Bobitt</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Tate &amp; Lyle Ingredients Americas</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Sharon G.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Clark</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Perdue </w:t>
            </w:r>
            <w:proofErr w:type="spellStart"/>
            <w:r w:rsidRPr="00D94DE3">
              <w:rPr>
                <w:rFonts w:eastAsia="Times New Roman" w:cs="Arial"/>
                <w:sz w:val="18"/>
                <w:szCs w:val="18"/>
              </w:rPr>
              <w:t>AgriBusiness</w:t>
            </w:r>
            <w:proofErr w:type="spellEnd"/>
            <w:r w:rsidRPr="00D94DE3">
              <w:rPr>
                <w:rFonts w:eastAsia="Times New Roman" w:cs="Arial"/>
                <w:sz w:val="18"/>
                <w:szCs w:val="18"/>
              </w:rPr>
              <w:t xml:space="preserve"> LLC</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Rob</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Cook</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Bunge</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Carrie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Evans</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Iowa Interstate Railroad</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Jarad</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Farmer</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Canadian Pacific</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Mike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Fernen</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Union Pacific </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Roger</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Fray</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West Central Cooperative</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Keith</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Friedericks</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Canadian National</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Steve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Gehrt</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Canadian National</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John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Glynn</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CIT Rail</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Brian</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Groskreutz</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NIK Marketing Cooperative</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Gregory</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Guthrie</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BNSF</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Katie</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Hadenfeldt</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GATX Corporation</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Michael A.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Haeg</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Rio Grande Pacific Corporation</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Jerry</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Hall</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Norfolk Southern</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Dana</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Hansen</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Archer Daniels Midland</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Brad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Hildebrand</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9A02DF">
            <w:pPr>
              <w:spacing w:after="0" w:line="240" w:lineRule="auto"/>
              <w:rPr>
                <w:rFonts w:eastAsia="Times New Roman" w:cs="Arial"/>
                <w:sz w:val="18"/>
                <w:szCs w:val="18"/>
              </w:rPr>
            </w:pPr>
            <w:r w:rsidRPr="00D94DE3">
              <w:rPr>
                <w:rFonts w:eastAsia="Times New Roman" w:cs="Arial"/>
                <w:sz w:val="18"/>
                <w:szCs w:val="18"/>
              </w:rPr>
              <w:t xml:space="preserve">Cargill </w:t>
            </w:r>
            <w:r w:rsidR="009A02DF" w:rsidRPr="00D94DE3">
              <w:rPr>
                <w:rFonts w:eastAsia="Times New Roman" w:cs="Arial"/>
                <w:sz w:val="18"/>
                <w:szCs w:val="18"/>
              </w:rPr>
              <w:t>Inc.</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Mark  A.</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Huston</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Louis Dreyfus Commodities</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Hasan</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Hyder</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Union Pacific</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Michael S.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Jones</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North Dakota Mill &amp; Elevator Assn.</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Timothy J.</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McNulty</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CSX</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Angie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Nicely</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CSX</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Thomas D.</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Novitske</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BNSF</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Eric</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Parthemore</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Heritage Cooperative</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David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Pope</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CHS Incorporated</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Micah</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Powell</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Genesee &amp; Wyoming </w:t>
            </w:r>
            <w:proofErr w:type="spellStart"/>
            <w:r w:rsidRPr="00D94DE3">
              <w:rPr>
                <w:rFonts w:eastAsia="Times New Roman" w:cs="Arial"/>
                <w:sz w:val="18"/>
                <w:szCs w:val="18"/>
              </w:rPr>
              <w:t>Inc</w:t>
            </w:r>
            <w:proofErr w:type="spellEnd"/>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Bill</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Ratcliff</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GE Capital Rail Services</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Daniel R.</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Sabin</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Iowa Northern Railway</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Ed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Sims</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The Andersons, </w:t>
            </w:r>
            <w:proofErr w:type="spellStart"/>
            <w:r w:rsidRPr="00D94DE3">
              <w:rPr>
                <w:rFonts w:eastAsia="Times New Roman" w:cs="Arial"/>
                <w:sz w:val="18"/>
                <w:szCs w:val="18"/>
              </w:rPr>
              <w:t>Inc</w:t>
            </w:r>
            <w:proofErr w:type="spellEnd"/>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Sharon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Trudell</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Red River Valley &amp; Western</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Mark  C.</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Van Cleave</w:t>
            </w:r>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Trinity Rail </w:t>
            </w:r>
          </w:p>
        </w:tc>
      </w:tr>
      <w:tr w:rsidR="00740707" w:rsidRPr="00740707" w:rsidTr="00D94DE3">
        <w:trPr>
          <w:trHeight w:val="14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 xml:space="preserve">Brad </w:t>
            </w:r>
          </w:p>
        </w:tc>
        <w:tc>
          <w:tcPr>
            <w:tcW w:w="142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proofErr w:type="spellStart"/>
            <w:r w:rsidRPr="00D94DE3">
              <w:rPr>
                <w:rFonts w:eastAsia="Times New Roman" w:cs="Arial"/>
                <w:sz w:val="18"/>
                <w:szCs w:val="18"/>
              </w:rPr>
              <w:t>Yeatts</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740707" w:rsidRPr="00D94DE3" w:rsidRDefault="00740707" w:rsidP="00740707">
            <w:pPr>
              <w:spacing w:after="0" w:line="240" w:lineRule="auto"/>
              <w:rPr>
                <w:rFonts w:eastAsia="Times New Roman" w:cs="Arial"/>
                <w:sz w:val="18"/>
                <w:szCs w:val="18"/>
              </w:rPr>
            </w:pPr>
            <w:r w:rsidRPr="00D94DE3">
              <w:rPr>
                <w:rFonts w:eastAsia="Times New Roman" w:cs="Arial"/>
                <w:sz w:val="18"/>
                <w:szCs w:val="18"/>
              </w:rPr>
              <w:t>Norfolk Southern</w:t>
            </w:r>
          </w:p>
        </w:tc>
      </w:tr>
    </w:tbl>
    <w:p w:rsidR="00740707" w:rsidRDefault="00740707" w:rsidP="0074588B">
      <w:pPr>
        <w:pStyle w:val="HTMLAddress"/>
        <w:textAlignment w:val="top"/>
        <w:rPr>
          <w:b/>
          <w:i w:val="0"/>
          <w:sz w:val="20"/>
          <w:szCs w:val="20"/>
        </w:rPr>
      </w:pPr>
    </w:p>
    <w:p w:rsidR="00D94DE3" w:rsidRDefault="00D94DE3">
      <w:pPr>
        <w:rPr>
          <w:b/>
          <w:i/>
          <w:iCs/>
          <w:sz w:val="17"/>
          <w:szCs w:val="17"/>
        </w:rPr>
      </w:pPr>
      <w:r>
        <w:rPr>
          <w:b/>
          <w:sz w:val="17"/>
          <w:szCs w:val="17"/>
        </w:rPr>
        <w:br w:type="page"/>
      </w:r>
    </w:p>
    <w:p w:rsidR="00A40EC4" w:rsidRPr="007C32F5" w:rsidRDefault="00A40EC4" w:rsidP="00202897">
      <w:pPr>
        <w:pStyle w:val="HTMLAddress"/>
        <w:jc w:val="center"/>
        <w:textAlignment w:val="top"/>
        <w:rPr>
          <w:b/>
          <w:sz w:val="17"/>
          <w:szCs w:val="17"/>
        </w:rPr>
      </w:pPr>
      <w:r w:rsidRPr="007C32F5">
        <w:rPr>
          <w:b/>
          <w:sz w:val="17"/>
          <w:szCs w:val="17"/>
        </w:rPr>
        <w:lastRenderedPageBreak/>
        <w:t>AGENDA</w:t>
      </w:r>
    </w:p>
    <w:p w:rsidR="00D71A77" w:rsidRDefault="00D71A77" w:rsidP="00883D53">
      <w:pPr>
        <w:spacing w:after="0" w:line="240" w:lineRule="auto"/>
        <w:rPr>
          <w:sz w:val="17"/>
          <w:szCs w:val="17"/>
        </w:rPr>
      </w:pPr>
    </w:p>
    <w:p w:rsidR="00CF5B8F" w:rsidRDefault="00CF5B8F" w:rsidP="00CF5B8F">
      <w:pPr>
        <w:spacing w:after="0" w:line="240" w:lineRule="auto"/>
        <w:rPr>
          <w:sz w:val="17"/>
          <w:szCs w:val="17"/>
        </w:rPr>
      </w:pPr>
    </w:p>
    <w:p w:rsidR="00CF5B8F" w:rsidRPr="00CF5B8F" w:rsidRDefault="00CF5B8F" w:rsidP="00CF5B8F">
      <w:pPr>
        <w:spacing w:after="0" w:line="240" w:lineRule="auto"/>
        <w:rPr>
          <w:sz w:val="17"/>
          <w:szCs w:val="17"/>
        </w:rPr>
      </w:pPr>
      <w:proofErr w:type="gramStart"/>
      <w:r w:rsidRPr="00CF5B8F">
        <w:rPr>
          <w:sz w:val="17"/>
          <w:szCs w:val="17"/>
        </w:rPr>
        <w:t>1:00 pm*</w:t>
      </w:r>
      <w:r w:rsidRPr="00CF5B8F">
        <w:rPr>
          <w:sz w:val="17"/>
          <w:szCs w:val="17"/>
        </w:rPr>
        <w:tab/>
        <w:t xml:space="preserve">  </w:t>
      </w:r>
      <w:r w:rsidRPr="00CF5B8F">
        <w:rPr>
          <w:sz w:val="17"/>
          <w:szCs w:val="17"/>
        </w:rPr>
        <w:tab/>
      </w:r>
      <w:r w:rsidRPr="00CF5B8F">
        <w:rPr>
          <w:sz w:val="17"/>
          <w:szCs w:val="17"/>
        </w:rPr>
        <w:tab/>
        <w:t>1.</w:t>
      </w:r>
      <w:proofErr w:type="gramEnd"/>
      <w:r w:rsidRPr="00CF5B8F">
        <w:rPr>
          <w:sz w:val="17"/>
          <w:szCs w:val="17"/>
        </w:rPr>
        <w:t xml:space="preserve">   </w:t>
      </w:r>
      <w:r w:rsidR="00CB5BB8">
        <w:rPr>
          <w:sz w:val="17"/>
          <w:szCs w:val="17"/>
        </w:rPr>
        <w:t xml:space="preserve">  </w:t>
      </w:r>
      <w:r w:rsidRPr="00CF5B8F">
        <w:rPr>
          <w:sz w:val="17"/>
          <w:szCs w:val="17"/>
        </w:rPr>
        <w:t>Welcome</w:t>
      </w:r>
      <w:r w:rsidR="003057E7">
        <w:rPr>
          <w:sz w:val="17"/>
          <w:szCs w:val="17"/>
        </w:rPr>
        <w:t xml:space="preserve"> and call to order</w:t>
      </w:r>
      <w:r w:rsidRPr="00CF5B8F">
        <w:rPr>
          <w:sz w:val="17"/>
          <w:szCs w:val="17"/>
        </w:rPr>
        <w:t xml:space="preserve"> </w:t>
      </w:r>
    </w:p>
    <w:p w:rsidR="00CF5B8F" w:rsidRPr="00CF5B8F" w:rsidRDefault="00CF5B8F" w:rsidP="00CF5B8F">
      <w:pPr>
        <w:spacing w:after="0" w:line="240" w:lineRule="auto"/>
        <w:rPr>
          <w:sz w:val="17"/>
          <w:szCs w:val="17"/>
        </w:rPr>
      </w:pPr>
      <w:r w:rsidRPr="00CF5B8F">
        <w:rPr>
          <w:sz w:val="17"/>
          <w:szCs w:val="17"/>
        </w:rPr>
        <w:tab/>
      </w:r>
      <w:r w:rsidRPr="00CF5B8F">
        <w:rPr>
          <w:sz w:val="17"/>
          <w:szCs w:val="17"/>
        </w:rPr>
        <w:tab/>
      </w:r>
      <w:r w:rsidRPr="00CF5B8F">
        <w:rPr>
          <w:sz w:val="17"/>
          <w:szCs w:val="17"/>
        </w:rPr>
        <w:tab/>
      </w:r>
      <w:r w:rsidRPr="00CF5B8F">
        <w:rPr>
          <w:sz w:val="17"/>
          <w:szCs w:val="17"/>
        </w:rPr>
        <w:tab/>
        <w:t>- Safety Briefing</w:t>
      </w:r>
      <w:r w:rsidR="005F1E73">
        <w:rPr>
          <w:sz w:val="17"/>
          <w:szCs w:val="17"/>
        </w:rPr>
        <w:t xml:space="preserve"> –</w:t>
      </w:r>
      <w:r w:rsidRPr="00CF5B8F">
        <w:rPr>
          <w:sz w:val="17"/>
          <w:szCs w:val="17"/>
        </w:rPr>
        <w:t>Vice</w:t>
      </w:r>
      <w:r w:rsidR="005F1E73">
        <w:rPr>
          <w:sz w:val="17"/>
          <w:szCs w:val="17"/>
        </w:rPr>
        <w:t xml:space="preserve"> </w:t>
      </w:r>
      <w:r w:rsidRPr="00CF5B8F">
        <w:rPr>
          <w:sz w:val="17"/>
          <w:szCs w:val="17"/>
        </w:rPr>
        <w:t>Chair</w:t>
      </w:r>
      <w:r w:rsidR="005F1E73">
        <w:rPr>
          <w:sz w:val="17"/>
          <w:szCs w:val="17"/>
        </w:rPr>
        <w:t>man Mark Van Cleave</w:t>
      </w:r>
      <w:r w:rsidRPr="00CF5B8F">
        <w:rPr>
          <w:sz w:val="17"/>
          <w:szCs w:val="17"/>
        </w:rPr>
        <w:t xml:space="preserve"> </w:t>
      </w:r>
    </w:p>
    <w:p w:rsidR="00C85C0A" w:rsidRDefault="00CF5B8F" w:rsidP="00CF5B8F">
      <w:pPr>
        <w:spacing w:after="0" w:line="240" w:lineRule="auto"/>
        <w:ind w:left="2160" w:firstLine="720"/>
        <w:rPr>
          <w:sz w:val="17"/>
          <w:szCs w:val="17"/>
        </w:rPr>
      </w:pPr>
      <w:r w:rsidRPr="00CF5B8F">
        <w:rPr>
          <w:sz w:val="17"/>
          <w:szCs w:val="17"/>
        </w:rPr>
        <w:t>- Chair</w:t>
      </w:r>
      <w:r w:rsidR="00C85C0A">
        <w:rPr>
          <w:sz w:val="17"/>
          <w:szCs w:val="17"/>
        </w:rPr>
        <w:t xml:space="preserve">man </w:t>
      </w:r>
      <w:r w:rsidR="005F1E73">
        <w:rPr>
          <w:sz w:val="17"/>
          <w:szCs w:val="17"/>
        </w:rPr>
        <w:t xml:space="preserve">Mike </w:t>
      </w:r>
      <w:proofErr w:type="spellStart"/>
      <w:r w:rsidR="005F1E73">
        <w:rPr>
          <w:sz w:val="17"/>
          <w:szCs w:val="17"/>
        </w:rPr>
        <w:t>Bilovesky</w:t>
      </w:r>
      <w:proofErr w:type="spellEnd"/>
    </w:p>
    <w:p w:rsidR="00C85C0A" w:rsidRPr="00CF5B8F" w:rsidRDefault="00C85C0A" w:rsidP="00C85C0A">
      <w:pPr>
        <w:spacing w:after="0" w:line="240" w:lineRule="auto"/>
        <w:ind w:left="2160" w:firstLine="720"/>
        <w:rPr>
          <w:sz w:val="17"/>
          <w:szCs w:val="17"/>
        </w:rPr>
      </w:pPr>
      <w:r w:rsidRPr="00CF5B8F">
        <w:rPr>
          <w:sz w:val="17"/>
          <w:szCs w:val="17"/>
        </w:rPr>
        <w:t xml:space="preserve">- </w:t>
      </w:r>
      <w:r w:rsidR="00E8753B">
        <w:rPr>
          <w:sz w:val="17"/>
          <w:szCs w:val="17"/>
        </w:rPr>
        <w:t>Mark Huston</w:t>
      </w:r>
      <w:r w:rsidRPr="00CF5B8F">
        <w:rPr>
          <w:sz w:val="17"/>
          <w:szCs w:val="17"/>
        </w:rPr>
        <w:t xml:space="preserve">, </w:t>
      </w:r>
      <w:r w:rsidR="00E8753B">
        <w:rPr>
          <w:sz w:val="17"/>
          <w:szCs w:val="17"/>
        </w:rPr>
        <w:t>Chairman</w:t>
      </w:r>
      <w:r w:rsidRPr="00CF5B8F">
        <w:rPr>
          <w:sz w:val="17"/>
          <w:szCs w:val="17"/>
        </w:rPr>
        <w:t xml:space="preserve"> – TEGMA</w:t>
      </w:r>
    </w:p>
    <w:p w:rsidR="00CB5BB8" w:rsidRDefault="00D0149E" w:rsidP="005F1E73">
      <w:pPr>
        <w:spacing w:after="0" w:line="240" w:lineRule="auto"/>
        <w:rPr>
          <w:sz w:val="17"/>
          <w:szCs w:val="17"/>
        </w:rPr>
      </w:pPr>
      <w:r>
        <w:rPr>
          <w:sz w:val="17"/>
          <w:szCs w:val="17"/>
        </w:rPr>
        <w:tab/>
      </w:r>
      <w:r>
        <w:rPr>
          <w:sz w:val="17"/>
          <w:szCs w:val="17"/>
        </w:rPr>
        <w:tab/>
      </w:r>
      <w:r>
        <w:rPr>
          <w:sz w:val="17"/>
          <w:szCs w:val="17"/>
        </w:rPr>
        <w:tab/>
      </w:r>
    </w:p>
    <w:p w:rsidR="00CF5B8F" w:rsidRPr="00CF5B8F" w:rsidRDefault="005F1E73" w:rsidP="00CB5BB8">
      <w:pPr>
        <w:spacing w:after="0" w:line="240" w:lineRule="auto"/>
        <w:ind w:left="1440" w:firstLine="720"/>
        <w:rPr>
          <w:sz w:val="17"/>
          <w:szCs w:val="17"/>
        </w:rPr>
      </w:pPr>
      <w:r>
        <w:rPr>
          <w:sz w:val="17"/>
          <w:szCs w:val="17"/>
        </w:rPr>
        <w:t>2</w:t>
      </w:r>
      <w:r w:rsidR="00CF5B8F" w:rsidRPr="00CF5B8F">
        <w:rPr>
          <w:sz w:val="17"/>
          <w:szCs w:val="17"/>
        </w:rPr>
        <w:t xml:space="preserve">.   </w:t>
      </w:r>
      <w:r w:rsidR="00CB5BB8">
        <w:rPr>
          <w:sz w:val="17"/>
          <w:szCs w:val="17"/>
        </w:rPr>
        <w:t xml:space="preserve">  </w:t>
      </w:r>
      <w:r w:rsidR="00CF5B8F" w:rsidRPr="00CF5B8F">
        <w:rPr>
          <w:sz w:val="17"/>
          <w:szCs w:val="17"/>
        </w:rPr>
        <w:t>Member Introductions</w:t>
      </w:r>
    </w:p>
    <w:p w:rsidR="00CF5B8F" w:rsidRPr="00CF5B8F" w:rsidRDefault="00CF5B8F" w:rsidP="00CF5B8F">
      <w:pPr>
        <w:spacing w:after="0" w:line="240" w:lineRule="auto"/>
        <w:rPr>
          <w:sz w:val="17"/>
          <w:szCs w:val="17"/>
        </w:rPr>
      </w:pPr>
      <w:r w:rsidRPr="00CF5B8F">
        <w:rPr>
          <w:sz w:val="17"/>
          <w:szCs w:val="17"/>
        </w:rPr>
        <w:tab/>
      </w:r>
      <w:r w:rsidRPr="00CF5B8F">
        <w:rPr>
          <w:sz w:val="17"/>
          <w:szCs w:val="17"/>
        </w:rPr>
        <w:tab/>
      </w:r>
      <w:r w:rsidRPr="00CF5B8F">
        <w:rPr>
          <w:sz w:val="17"/>
          <w:szCs w:val="17"/>
        </w:rPr>
        <w:tab/>
      </w:r>
      <w:r w:rsidRPr="00CF5B8F">
        <w:rPr>
          <w:sz w:val="17"/>
          <w:szCs w:val="17"/>
        </w:rPr>
        <w:tab/>
        <w:t xml:space="preserve">- Fred Forstall – </w:t>
      </w:r>
      <w:r w:rsidR="005F1E73">
        <w:rPr>
          <w:sz w:val="17"/>
          <w:szCs w:val="17"/>
        </w:rPr>
        <w:t xml:space="preserve">Approved </w:t>
      </w:r>
      <w:r w:rsidRPr="00CF5B8F">
        <w:rPr>
          <w:sz w:val="17"/>
          <w:szCs w:val="17"/>
        </w:rPr>
        <w:t xml:space="preserve">Substitutes </w:t>
      </w:r>
    </w:p>
    <w:p w:rsidR="00CF5B8F" w:rsidRPr="00CF5B8F" w:rsidRDefault="00CF5B8F" w:rsidP="00CF5B8F">
      <w:pPr>
        <w:spacing w:after="0" w:line="240" w:lineRule="auto"/>
        <w:rPr>
          <w:sz w:val="17"/>
          <w:szCs w:val="17"/>
        </w:rPr>
      </w:pPr>
      <w:r w:rsidRPr="00CF5B8F">
        <w:rPr>
          <w:sz w:val="17"/>
          <w:szCs w:val="17"/>
        </w:rPr>
        <w:tab/>
      </w:r>
      <w:r w:rsidRPr="00CF5B8F">
        <w:rPr>
          <w:sz w:val="17"/>
          <w:szCs w:val="17"/>
        </w:rPr>
        <w:tab/>
      </w:r>
      <w:r w:rsidRPr="00CF5B8F">
        <w:rPr>
          <w:sz w:val="17"/>
          <w:szCs w:val="17"/>
        </w:rPr>
        <w:tab/>
      </w:r>
      <w:r w:rsidRPr="00CF5B8F">
        <w:rPr>
          <w:sz w:val="17"/>
          <w:szCs w:val="17"/>
        </w:rPr>
        <w:tab/>
        <w:t xml:space="preserve">- Members – </w:t>
      </w:r>
      <w:r w:rsidR="005F1E73">
        <w:rPr>
          <w:sz w:val="17"/>
          <w:szCs w:val="17"/>
        </w:rPr>
        <w:t>S</w:t>
      </w:r>
      <w:r w:rsidRPr="00CF5B8F">
        <w:rPr>
          <w:sz w:val="17"/>
          <w:szCs w:val="17"/>
        </w:rPr>
        <w:t xml:space="preserve">elf introductions </w:t>
      </w:r>
    </w:p>
    <w:p w:rsidR="00CF5B8F" w:rsidRDefault="00CF5B8F" w:rsidP="00CF5B8F">
      <w:pPr>
        <w:spacing w:after="0" w:line="240" w:lineRule="auto"/>
        <w:rPr>
          <w:sz w:val="17"/>
          <w:szCs w:val="17"/>
        </w:rPr>
      </w:pPr>
      <w:r w:rsidRPr="00CF5B8F">
        <w:rPr>
          <w:sz w:val="17"/>
          <w:szCs w:val="17"/>
        </w:rPr>
        <w:tab/>
      </w:r>
      <w:r w:rsidRPr="00CF5B8F">
        <w:rPr>
          <w:sz w:val="17"/>
          <w:szCs w:val="17"/>
        </w:rPr>
        <w:tab/>
      </w:r>
      <w:r w:rsidRPr="00CF5B8F">
        <w:rPr>
          <w:sz w:val="17"/>
          <w:szCs w:val="17"/>
        </w:rPr>
        <w:tab/>
      </w:r>
    </w:p>
    <w:p w:rsidR="00CF5B8F" w:rsidRPr="00CF5B8F" w:rsidRDefault="005F1E73" w:rsidP="00CF5B8F">
      <w:pPr>
        <w:spacing w:after="0" w:line="240" w:lineRule="auto"/>
        <w:ind w:left="1440" w:firstLine="720"/>
        <w:rPr>
          <w:sz w:val="17"/>
          <w:szCs w:val="17"/>
        </w:rPr>
      </w:pPr>
      <w:r>
        <w:rPr>
          <w:sz w:val="17"/>
          <w:szCs w:val="17"/>
        </w:rPr>
        <w:t>3</w:t>
      </w:r>
      <w:r w:rsidR="00CF5B8F" w:rsidRPr="00CF5B8F">
        <w:rPr>
          <w:sz w:val="17"/>
          <w:szCs w:val="17"/>
        </w:rPr>
        <w:t xml:space="preserve">.   </w:t>
      </w:r>
      <w:r w:rsidR="00CB5BB8">
        <w:rPr>
          <w:sz w:val="17"/>
          <w:szCs w:val="17"/>
        </w:rPr>
        <w:t xml:space="preserve">  </w:t>
      </w:r>
      <w:r w:rsidR="00CF5B8F" w:rsidRPr="00CF5B8F">
        <w:rPr>
          <w:sz w:val="17"/>
          <w:szCs w:val="17"/>
        </w:rPr>
        <w:t>Adoption of 201</w:t>
      </w:r>
      <w:r>
        <w:rPr>
          <w:sz w:val="17"/>
          <w:szCs w:val="17"/>
        </w:rPr>
        <w:t>3</w:t>
      </w:r>
      <w:r w:rsidR="00CF5B8F" w:rsidRPr="00CF5B8F">
        <w:rPr>
          <w:sz w:val="17"/>
          <w:szCs w:val="17"/>
        </w:rPr>
        <w:t xml:space="preserve"> Minutes</w:t>
      </w:r>
      <w:r w:rsidR="00C85C0A">
        <w:rPr>
          <w:sz w:val="17"/>
          <w:szCs w:val="17"/>
        </w:rPr>
        <w:t xml:space="preserve"> – Mike </w:t>
      </w:r>
      <w:proofErr w:type="spellStart"/>
      <w:r w:rsidR="00C85C0A">
        <w:rPr>
          <w:sz w:val="17"/>
          <w:szCs w:val="17"/>
        </w:rPr>
        <w:t>Bilovesky</w:t>
      </w:r>
      <w:proofErr w:type="spellEnd"/>
    </w:p>
    <w:p w:rsidR="00CF5B8F" w:rsidRDefault="00CF5B8F" w:rsidP="00CF5B8F">
      <w:pPr>
        <w:spacing w:after="0" w:line="240" w:lineRule="auto"/>
        <w:rPr>
          <w:sz w:val="17"/>
          <w:szCs w:val="17"/>
        </w:rPr>
      </w:pPr>
      <w:r w:rsidRPr="00CF5B8F">
        <w:rPr>
          <w:sz w:val="17"/>
          <w:szCs w:val="17"/>
        </w:rPr>
        <w:tab/>
      </w:r>
      <w:r w:rsidRPr="00CF5B8F">
        <w:rPr>
          <w:sz w:val="17"/>
          <w:szCs w:val="17"/>
        </w:rPr>
        <w:tab/>
      </w:r>
      <w:r w:rsidRPr="00CF5B8F">
        <w:rPr>
          <w:sz w:val="17"/>
          <w:szCs w:val="17"/>
        </w:rPr>
        <w:tab/>
      </w:r>
      <w:r>
        <w:rPr>
          <w:sz w:val="17"/>
          <w:szCs w:val="17"/>
        </w:rPr>
        <w:tab/>
      </w:r>
    </w:p>
    <w:p w:rsidR="00CF5B8F" w:rsidRDefault="005F1E73" w:rsidP="00CF5B8F">
      <w:pPr>
        <w:spacing w:after="0" w:line="240" w:lineRule="auto"/>
        <w:ind w:left="1440" w:firstLine="720"/>
        <w:rPr>
          <w:sz w:val="17"/>
          <w:szCs w:val="17"/>
        </w:rPr>
      </w:pPr>
      <w:r>
        <w:rPr>
          <w:sz w:val="17"/>
          <w:szCs w:val="17"/>
        </w:rPr>
        <w:t>4</w:t>
      </w:r>
      <w:r w:rsidR="00CF5B8F" w:rsidRPr="00CF5B8F">
        <w:rPr>
          <w:sz w:val="17"/>
          <w:szCs w:val="17"/>
        </w:rPr>
        <w:t xml:space="preserve">.   </w:t>
      </w:r>
      <w:r w:rsidR="00CB5BB8">
        <w:rPr>
          <w:sz w:val="17"/>
          <w:szCs w:val="17"/>
        </w:rPr>
        <w:t xml:space="preserve">  </w:t>
      </w:r>
      <w:r w:rsidR="00CF5B8F" w:rsidRPr="00CF5B8F">
        <w:rPr>
          <w:sz w:val="17"/>
          <w:szCs w:val="17"/>
        </w:rPr>
        <w:t xml:space="preserve">Financial Report – </w:t>
      </w:r>
      <w:r>
        <w:rPr>
          <w:sz w:val="17"/>
          <w:szCs w:val="17"/>
        </w:rPr>
        <w:t xml:space="preserve">Sharon </w:t>
      </w:r>
      <w:proofErr w:type="spellStart"/>
      <w:r>
        <w:rPr>
          <w:sz w:val="17"/>
          <w:szCs w:val="17"/>
        </w:rPr>
        <w:t>Trudell</w:t>
      </w:r>
      <w:proofErr w:type="spellEnd"/>
      <w:r w:rsidR="00CF5B8F" w:rsidRPr="00CF5B8F">
        <w:rPr>
          <w:sz w:val="17"/>
          <w:szCs w:val="17"/>
        </w:rPr>
        <w:t>, Secretary/Treasurer</w:t>
      </w:r>
    </w:p>
    <w:p w:rsidR="00C85C0A" w:rsidRDefault="00C85C0A" w:rsidP="00CF5B8F">
      <w:pPr>
        <w:spacing w:after="0" w:line="240" w:lineRule="auto"/>
        <w:ind w:left="1440" w:firstLine="720"/>
        <w:rPr>
          <w:sz w:val="17"/>
          <w:szCs w:val="17"/>
        </w:rPr>
      </w:pPr>
    </w:p>
    <w:p w:rsidR="00FD7B5B" w:rsidRDefault="00CB5BB8" w:rsidP="00CF5B8F">
      <w:pPr>
        <w:spacing w:after="0" w:line="240" w:lineRule="auto"/>
        <w:ind w:left="1440" w:firstLine="720"/>
        <w:rPr>
          <w:sz w:val="17"/>
          <w:szCs w:val="17"/>
        </w:rPr>
      </w:pPr>
      <w:r>
        <w:rPr>
          <w:sz w:val="17"/>
          <w:szCs w:val="17"/>
        </w:rPr>
        <w:t>5.     Opening Remarks – Cochairman Deb Miller</w:t>
      </w:r>
    </w:p>
    <w:p w:rsidR="00FD7B5B" w:rsidRDefault="00FD7B5B" w:rsidP="00CF5B8F">
      <w:pPr>
        <w:spacing w:after="0" w:line="240" w:lineRule="auto"/>
        <w:ind w:left="1440" w:firstLine="720"/>
        <w:rPr>
          <w:sz w:val="17"/>
          <w:szCs w:val="17"/>
        </w:rPr>
      </w:pPr>
    </w:p>
    <w:p w:rsidR="00FD7B5B" w:rsidRDefault="00FD7B5B" w:rsidP="00FD7B5B">
      <w:pPr>
        <w:spacing w:after="0" w:line="240" w:lineRule="auto"/>
        <w:ind w:left="1440" w:firstLine="720"/>
        <w:rPr>
          <w:sz w:val="17"/>
          <w:szCs w:val="17"/>
        </w:rPr>
      </w:pPr>
      <w:r>
        <w:rPr>
          <w:sz w:val="17"/>
          <w:szCs w:val="17"/>
        </w:rPr>
        <w:t xml:space="preserve">6.     Governor </w:t>
      </w:r>
      <w:r w:rsidR="00072754">
        <w:rPr>
          <w:sz w:val="17"/>
          <w:szCs w:val="17"/>
        </w:rPr>
        <w:t xml:space="preserve">Mark Dayton </w:t>
      </w:r>
      <w:r w:rsidR="00072754" w:rsidRPr="00072754">
        <w:rPr>
          <w:sz w:val="17"/>
          <w:szCs w:val="17"/>
        </w:rPr>
        <w:t>–</w:t>
      </w:r>
      <w:r w:rsidR="00072754">
        <w:rPr>
          <w:sz w:val="17"/>
          <w:szCs w:val="17"/>
        </w:rPr>
        <w:t xml:space="preserve"> </w:t>
      </w:r>
      <w:r w:rsidR="00072754" w:rsidRPr="00072754">
        <w:rPr>
          <w:sz w:val="17"/>
          <w:szCs w:val="17"/>
        </w:rPr>
        <w:t>Minnesota Basis Analysis</w:t>
      </w:r>
      <w:r w:rsidR="00072754">
        <w:rPr>
          <w:sz w:val="17"/>
          <w:szCs w:val="17"/>
        </w:rPr>
        <w:t>: The Impact on Minnesota Farmers</w:t>
      </w:r>
      <w:r w:rsidR="00072754" w:rsidRPr="00072754">
        <w:rPr>
          <w:sz w:val="17"/>
          <w:szCs w:val="17"/>
        </w:rPr>
        <w:t xml:space="preserve"> </w:t>
      </w:r>
    </w:p>
    <w:p w:rsidR="0009044C" w:rsidRDefault="0009044C" w:rsidP="00CF5B8F">
      <w:pPr>
        <w:spacing w:after="0" w:line="240" w:lineRule="auto"/>
        <w:ind w:left="1440" w:firstLine="720"/>
        <w:rPr>
          <w:sz w:val="17"/>
          <w:szCs w:val="17"/>
        </w:rPr>
      </w:pPr>
    </w:p>
    <w:p w:rsidR="005F1E73" w:rsidRDefault="00FD7B5B" w:rsidP="005F1E73">
      <w:pPr>
        <w:spacing w:after="0" w:line="240" w:lineRule="auto"/>
        <w:ind w:left="2160"/>
        <w:rPr>
          <w:sz w:val="17"/>
          <w:szCs w:val="17"/>
        </w:rPr>
      </w:pPr>
      <w:r>
        <w:rPr>
          <w:sz w:val="17"/>
          <w:szCs w:val="17"/>
        </w:rPr>
        <w:t>7</w:t>
      </w:r>
      <w:r w:rsidR="005F1E73">
        <w:rPr>
          <w:sz w:val="17"/>
          <w:szCs w:val="17"/>
        </w:rPr>
        <w:t xml:space="preserve">.   </w:t>
      </w:r>
      <w:r w:rsidR="00CB5BB8">
        <w:rPr>
          <w:sz w:val="17"/>
          <w:szCs w:val="17"/>
        </w:rPr>
        <w:t xml:space="preserve">  </w:t>
      </w:r>
      <w:r w:rsidR="005F1E73">
        <w:rPr>
          <w:sz w:val="17"/>
          <w:szCs w:val="17"/>
        </w:rPr>
        <w:t xml:space="preserve">Guest speaker, </w:t>
      </w:r>
      <w:r w:rsidR="005F1E73" w:rsidRPr="0009044C">
        <w:rPr>
          <w:sz w:val="17"/>
          <w:szCs w:val="17"/>
        </w:rPr>
        <w:t>Jay O'Neil</w:t>
      </w:r>
      <w:r w:rsidR="005F1E73">
        <w:rPr>
          <w:sz w:val="17"/>
          <w:szCs w:val="17"/>
        </w:rPr>
        <w:t xml:space="preserve">, </w:t>
      </w:r>
      <w:r w:rsidR="005F1E73" w:rsidRPr="0009044C">
        <w:rPr>
          <w:sz w:val="17"/>
          <w:szCs w:val="17"/>
        </w:rPr>
        <w:t>Senior Agricultural Economist</w:t>
      </w:r>
      <w:r w:rsidR="005F1E73">
        <w:rPr>
          <w:sz w:val="17"/>
          <w:szCs w:val="17"/>
        </w:rPr>
        <w:t xml:space="preserve">, </w:t>
      </w:r>
      <w:r w:rsidR="005F1E73" w:rsidRPr="0009044C">
        <w:rPr>
          <w:sz w:val="17"/>
          <w:szCs w:val="17"/>
        </w:rPr>
        <w:t>IGP at KSU</w:t>
      </w:r>
    </w:p>
    <w:p w:rsidR="0009044C" w:rsidRDefault="005F1E73" w:rsidP="005F1E73">
      <w:pPr>
        <w:spacing w:after="0" w:line="240" w:lineRule="auto"/>
        <w:ind w:left="2880" w:firstLine="45"/>
        <w:rPr>
          <w:sz w:val="17"/>
          <w:szCs w:val="17"/>
        </w:rPr>
      </w:pPr>
      <w:r>
        <w:rPr>
          <w:sz w:val="17"/>
          <w:szCs w:val="17"/>
        </w:rPr>
        <w:t>2014 United States G</w:t>
      </w:r>
      <w:r w:rsidR="0009044C" w:rsidRPr="0009044C">
        <w:rPr>
          <w:sz w:val="17"/>
          <w:szCs w:val="17"/>
        </w:rPr>
        <w:t xml:space="preserve">rain </w:t>
      </w:r>
      <w:r>
        <w:rPr>
          <w:sz w:val="17"/>
          <w:szCs w:val="17"/>
        </w:rPr>
        <w:t>I</w:t>
      </w:r>
      <w:r w:rsidR="0009044C" w:rsidRPr="0009044C">
        <w:rPr>
          <w:sz w:val="17"/>
          <w:szCs w:val="17"/>
        </w:rPr>
        <w:t xml:space="preserve">ndustry </w:t>
      </w:r>
      <w:r>
        <w:rPr>
          <w:sz w:val="17"/>
          <w:szCs w:val="17"/>
        </w:rPr>
        <w:t>P</w:t>
      </w:r>
      <w:r w:rsidR="0009044C" w:rsidRPr="0009044C">
        <w:rPr>
          <w:sz w:val="17"/>
          <w:szCs w:val="17"/>
        </w:rPr>
        <w:t>roduction</w:t>
      </w:r>
      <w:r>
        <w:rPr>
          <w:sz w:val="17"/>
          <w:szCs w:val="17"/>
        </w:rPr>
        <w:t xml:space="preserve"> and Markets – What it </w:t>
      </w:r>
      <w:r w:rsidR="0009044C" w:rsidRPr="0009044C">
        <w:rPr>
          <w:sz w:val="17"/>
          <w:szCs w:val="17"/>
        </w:rPr>
        <w:t>mean</w:t>
      </w:r>
      <w:r>
        <w:rPr>
          <w:sz w:val="17"/>
          <w:szCs w:val="17"/>
        </w:rPr>
        <w:t>s</w:t>
      </w:r>
      <w:r w:rsidR="0009044C" w:rsidRPr="0009044C">
        <w:rPr>
          <w:sz w:val="17"/>
          <w:szCs w:val="17"/>
        </w:rPr>
        <w:t xml:space="preserve"> for rail transportation</w:t>
      </w:r>
      <w:r w:rsidR="0009044C">
        <w:rPr>
          <w:sz w:val="17"/>
          <w:szCs w:val="17"/>
        </w:rPr>
        <w:t xml:space="preserve"> </w:t>
      </w:r>
    </w:p>
    <w:p w:rsidR="004A0EB7" w:rsidRDefault="004A0EB7" w:rsidP="00CF5B8F">
      <w:pPr>
        <w:spacing w:after="0" w:line="240" w:lineRule="auto"/>
        <w:rPr>
          <w:sz w:val="17"/>
          <w:szCs w:val="17"/>
        </w:rPr>
      </w:pPr>
    </w:p>
    <w:p w:rsidR="00CF5B8F" w:rsidRDefault="004A0EB7" w:rsidP="00CF5B8F">
      <w:pPr>
        <w:spacing w:after="0" w:line="240" w:lineRule="auto"/>
        <w:rPr>
          <w:sz w:val="17"/>
          <w:szCs w:val="17"/>
        </w:rPr>
      </w:pPr>
      <w:r w:rsidRPr="00CF5B8F">
        <w:rPr>
          <w:sz w:val="17"/>
          <w:szCs w:val="17"/>
        </w:rPr>
        <w:t>2:</w:t>
      </w:r>
      <w:r>
        <w:rPr>
          <w:sz w:val="17"/>
          <w:szCs w:val="17"/>
        </w:rPr>
        <w:t>4</w:t>
      </w:r>
      <w:r w:rsidRPr="00CF5B8F">
        <w:rPr>
          <w:sz w:val="17"/>
          <w:szCs w:val="17"/>
        </w:rPr>
        <w:t>5</w:t>
      </w:r>
      <w:r>
        <w:rPr>
          <w:sz w:val="17"/>
          <w:szCs w:val="17"/>
        </w:rPr>
        <w:t>-3:00</w:t>
      </w:r>
      <w:r w:rsidRPr="00CF5B8F">
        <w:rPr>
          <w:sz w:val="17"/>
          <w:szCs w:val="17"/>
        </w:rPr>
        <w:t xml:space="preserve"> pm</w:t>
      </w:r>
      <w:r w:rsidRPr="00CF5B8F">
        <w:rPr>
          <w:sz w:val="17"/>
          <w:szCs w:val="17"/>
        </w:rPr>
        <w:tab/>
      </w:r>
      <w:r w:rsidRPr="00CF5B8F">
        <w:rPr>
          <w:sz w:val="17"/>
          <w:szCs w:val="17"/>
        </w:rPr>
        <w:tab/>
        <w:t>Break</w:t>
      </w:r>
      <w:r w:rsidR="00CF5B8F" w:rsidRPr="00CF5B8F">
        <w:rPr>
          <w:sz w:val="17"/>
          <w:szCs w:val="17"/>
        </w:rPr>
        <w:tab/>
      </w:r>
      <w:r w:rsidR="00CF5B8F" w:rsidRPr="00CF5B8F">
        <w:rPr>
          <w:sz w:val="17"/>
          <w:szCs w:val="17"/>
        </w:rPr>
        <w:tab/>
      </w:r>
      <w:r w:rsidR="00CF5B8F" w:rsidRPr="00CF5B8F">
        <w:rPr>
          <w:sz w:val="17"/>
          <w:szCs w:val="17"/>
        </w:rPr>
        <w:tab/>
      </w:r>
    </w:p>
    <w:p w:rsidR="004A0EB7" w:rsidRDefault="004A0EB7" w:rsidP="00CF5B8F">
      <w:pPr>
        <w:spacing w:after="0" w:line="240" w:lineRule="auto"/>
        <w:rPr>
          <w:sz w:val="17"/>
          <w:szCs w:val="17"/>
        </w:rPr>
      </w:pPr>
    </w:p>
    <w:p w:rsidR="00CF5B8F" w:rsidRPr="00CF5B8F" w:rsidRDefault="00FD7B5B" w:rsidP="00CF5B8F">
      <w:pPr>
        <w:spacing w:after="0" w:line="240" w:lineRule="auto"/>
        <w:ind w:left="1440" w:firstLine="720"/>
        <w:rPr>
          <w:sz w:val="17"/>
          <w:szCs w:val="17"/>
        </w:rPr>
      </w:pPr>
      <w:r>
        <w:rPr>
          <w:sz w:val="17"/>
          <w:szCs w:val="17"/>
        </w:rPr>
        <w:t>8</w:t>
      </w:r>
      <w:r w:rsidR="005F1E73">
        <w:rPr>
          <w:sz w:val="17"/>
          <w:szCs w:val="17"/>
        </w:rPr>
        <w:t>.</w:t>
      </w:r>
      <w:r w:rsidR="00CF5B8F" w:rsidRPr="00CF5B8F">
        <w:rPr>
          <w:sz w:val="17"/>
          <w:szCs w:val="17"/>
        </w:rPr>
        <w:t xml:space="preserve">   </w:t>
      </w:r>
      <w:r w:rsidR="00CB5BB8">
        <w:rPr>
          <w:sz w:val="17"/>
          <w:szCs w:val="17"/>
        </w:rPr>
        <w:t xml:space="preserve">  </w:t>
      </w:r>
      <w:r w:rsidR="00CF5B8F" w:rsidRPr="00CF5B8F">
        <w:rPr>
          <w:sz w:val="17"/>
          <w:szCs w:val="17"/>
        </w:rPr>
        <w:t>Rail</w:t>
      </w:r>
      <w:r w:rsidR="005F1E73">
        <w:rPr>
          <w:sz w:val="17"/>
          <w:szCs w:val="17"/>
        </w:rPr>
        <w:t>road response</w:t>
      </w:r>
      <w:r w:rsidR="00E17835">
        <w:rPr>
          <w:sz w:val="17"/>
          <w:szCs w:val="17"/>
        </w:rPr>
        <w:t xml:space="preserve"> panel</w:t>
      </w:r>
    </w:p>
    <w:p w:rsidR="00CF5B8F" w:rsidRDefault="00CF5B8F" w:rsidP="00CF5B8F">
      <w:pPr>
        <w:spacing w:after="0" w:line="240" w:lineRule="auto"/>
        <w:rPr>
          <w:sz w:val="17"/>
          <w:szCs w:val="17"/>
        </w:rPr>
      </w:pPr>
      <w:r w:rsidRPr="00CF5B8F">
        <w:rPr>
          <w:sz w:val="17"/>
          <w:szCs w:val="17"/>
        </w:rPr>
        <w:tab/>
      </w:r>
      <w:r w:rsidRPr="00CF5B8F">
        <w:rPr>
          <w:sz w:val="17"/>
          <w:szCs w:val="17"/>
        </w:rPr>
        <w:tab/>
      </w:r>
      <w:r w:rsidRPr="00CF5B8F">
        <w:rPr>
          <w:sz w:val="17"/>
          <w:szCs w:val="17"/>
        </w:rPr>
        <w:tab/>
      </w:r>
      <w:r>
        <w:rPr>
          <w:sz w:val="17"/>
          <w:szCs w:val="17"/>
        </w:rPr>
        <w:tab/>
      </w:r>
      <w:r w:rsidRPr="00CF5B8F">
        <w:rPr>
          <w:sz w:val="17"/>
          <w:szCs w:val="17"/>
        </w:rPr>
        <w:t>- M</w:t>
      </w:r>
      <w:r w:rsidR="005F1E73">
        <w:rPr>
          <w:sz w:val="17"/>
          <w:szCs w:val="17"/>
        </w:rPr>
        <w:t>oderator</w:t>
      </w:r>
      <w:r w:rsidR="002C07A5">
        <w:rPr>
          <w:sz w:val="17"/>
          <w:szCs w:val="17"/>
        </w:rPr>
        <w:t>: Tim McNulty</w:t>
      </w:r>
    </w:p>
    <w:p w:rsidR="002C07A5" w:rsidRDefault="005F1E73" w:rsidP="002C07A5">
      <w:pPr>
        <w:spacing w:after="0" w:line="240" w:lineRule="auto"/>
        <w:rPr>
          <w:sz w:val="17"/>
          <w:szCs w:val="17"/>
        </w:rPr>
      </w:pPr>
      <w:r>
        <w:rPr>
          <w:sz w:val="17"/>
          <w:szCs w:val="17"/>
        </w:rPr>
        <w:tab/>
      </w:r>
      <w:r>
        <w:rPr>
          <w:sz w:val="17"/>
          <w:szCs w:val="17"/>
        </w:rPr>
        <w:tab/>
      </w:r>
      <w:r>
        <w:rPr>
          <w:sz w:val="17"/>
          <w:szCs w:val="17"/>
        </w:rPr>
        <w:tab/>
      </w:r>
      <w:r>
        <w:rPr>
          <w:sz w:val="17"/>
          <w:szCs w:val="17"/>
        </w:rPr>
        <w:tab/>
        <w:t>- Panelists</w:t>
      </w:r>
      <w:r w:rsidR="002C07A5">
        <w:rPr>
          <w:sz w:val="17"/>
          <w:szCs w:val="17"/>
        </w:rPr>
        <w:t xml:space="preserve">: </w:t>
      </w:r>
      <w:r w:rsidR="00E346B5">
        <w:rPr>
          <w:sz w:val="17"/>
          <w:szCs w:val="17"/>
        </w:rPr>
        <w:t xml:space="preserve">Tom </w:t>
      </w:r>
      <w:proofErr w:type="spellStart"/>
      <w:r w:rsidR="00E346B5">
        <w:rPr>
          <w:sz w:val="17"/>
          <w:szCs w:val="17"/>
        </w:rPr>
        <w:t>Novitske</w:t>
      </w:r>
      <w:proofErr w:type="spellEnd"/>
      <w:r w:rsidR="002C07A5">
        <w:rPr>
          <w:sz w:val="17"/>
          <w:szCs w:val="17"/>
        </w:rPr>
        <w:t xml:space="preserve">, </w:t>
      </w:r>
      <w:proofErr w:type="spellStart"/>
      <w:r w:rsidR="002C07A5">
        <w:rPr>
          <w:sz w:val="17"/>
          <w:szCs w:val="17"/>
        </w:rPr>
        <w:t>J</w:t>
      </w:r>
      <w:r w:rsidR="00287BC5">
        <w:rPr>
          <w:sz w:val="17"/>
          <w:szCs w:val="17"/>
        </w:rPr>
        <w:t>arad</w:t>
      </w:r>
      <w:proofErr w:type="spellEnd"/>
      <w:r w:rsidR="00287BC5">
        <w:rPr>
          <w:sz w:val="17"/>
          <w:szCs w:val="17"/>
        </w:rPr>
        <w:t xml:space="preserve"> Farmer</w:t>
      </w:r>
      <w:r w:rsidR="002C07A5">
        <w:rPr>
          <w:sz w:val="17"/>
          <w:szCs w:val="17"/>
        </w:rPr>
        <w:t xml:space="preserve">, </w:t>
      </w:r>
      <w:r w:rsidR="001E6C49">
        <w:rPr>
          <w:sz w:val="17"/>
          <w:szCs w:val="17"/>
        </w:rPr>
        <w:t xml:space="preserve">Pat </w:t>
      </w:r>
      <w:proofErr w:type="spellStart"/>
      <w:r w:rsidR="001E6C49">
        <w:rPr>
          <w:sz w:val="17"/>
          <w:szCs w:val="17"/>
        </w:rPr>
        <w:t>Simonic</w:t>
      </w:r>
      <w:proofErr w:type="spellEnd"/>
      <w:r w:rsidR="002C07A5">
        <w:rPr>
          <w:sz w:val="17"/>
          <w:szCs w:val="17"/>
        </w:rPr>
        <w:t>, Micah Powell</w:t>
      </w:r>
    </w:p>
    <w:p w:rsidR="00C41CC4" w:rsidRDefault="00C41CC4" w:rsidP="002C07A5">
      <w:pPr>
        <w:spacing w:after="0" w:line="240" w:lineRule="auto"/>
        <w:ind w:left="2160" w:firstLine="720"/>
        <w:rPr>
          <w:sz w:val="17"/>
          <w:szCs w:val="17"/>
        </w:rPr>
      </w:pPr>
      <w:r>
        <w:rPr>
          <w:sz w:val="17"/>
          <w:szCs w:val="17"/>
        </w:rPr>
        <w:t xml:space="preserve">- Comments from other railroads </w:t>
      </w:r>
    </w:p>
    <w:p w:rsidR="00C41CC4" w:rsidRDefault="00C41CC4" w:rsidP="00C41CC4">
      <w:pPr>
        <w:spacing w:after="0" w:line="240" w:lineRule="auto"/>
        <w:ind w:left="2160" w:firstLine="720"/>
        <w:rPr>
          <w:sz w:val="17"/>
          <w:szCs w:val="17"/>
        </w:rPr>
      </w:pPr>
      <w:r>
        <w:rPr>
          <w:sz w:val="17"/>
          <w:szCs w:val="17"/>
        </w:rPr>
        <w:t>- Questions &amp; answers</w:t>
      </w:r>
    </w:p>
    <w:p w:rsidR="00983C0D" w:rsidRDefault="00983C0D" w:rsidP="00C41CC4">
      <w:pPr>
        <w:spacing w:after="0" w:line="240" w:lineRule="auto"/>
        <w:ind w:left="2160" w:firstLine="720"/>
        <w:rPr>
          <w:sz w:val="17"/>
          <w:szCs w:val="17"/>
        </w:rPr>
      </w:pPr>
    </w:p>
    <w:p w:rsidR="005F1E73" w:rsidRPr="00CF5B8F" w:rsidRDefault="00FD7B5B" w:rsidP="005F1E73">
      <w:pPr>
        <w:spacing w:after="0" w:line="240" w:lineRule="auto"/>
        <w:ind w:left="1440" w:firstLine="720"/>
        <w:rPr>
          <w:sz w:val="17"/>
          <w:szCs w:val="17"/>
        </w:rPr>
      </w:pPr>
      <w:r>
        <w:rPr>
          <w:sz w:val="17"/>
          <w:szCs w:val="17"/>
        </w:rPr>
        <w:t>9</w:t>
      </w:r>
      <w:r w:rsidR="005F1E73">
        <w:rPr>
          <w:sz w:val="17"/>
          <w:szCs w:val="17"/>
        </w:rPr>
        <w:t>.</w:t>
      </w:r>
      <w:r w:rsidR="005F1E73" w:rsidRPr="00CF5B8F">
        <w:rPr>
          <w:sz w:val="17"/>
          <w:szCs w:val="17"/>
        </w:rPr>
        <w:t xml:space="preserve">   </w:t>
      </w:r>
      <w:r w:rsidR="00CB5BB8">
        <w:rPr>
          <w:sz w:val="17"/>
          <w:szCs w:val="17"/>
        </w:rPr>
        <w:t xml:space="preserve">  </w:t>
      </w:r>
      <w:r w:rsidR="00C41CC4">
        <w:rPr>
          <w:sz w:val="17"/>
          <w:szCs w:val="17"/>
        </w:rPr>
        <w:t>Shipper</w:t>
      </w:r>
      <w:r w:rsidR="005F1E73">
        <w:rPr>
          <w:sz w:val="17"/>
          <w:szCs w:val="17"/>
        </w:rPr>
        <w:t xml:space="preserve"> response</w:t>
      </w:r>
      <w:r w:rsidR="00E17835">
        <w:rPr>
          <w:sz w:val="17"/>
          <w:szCs w:val="17"/>
        </w:rPr>
        <w:t xml:space="preserve"> panel</w:t>
      </w:r>
    </w:p>
    <w:p w:rsidR="005F1E73" w:rsidRDefault="005F1E73" w:rsidP="005F1E73">
      <w:pPr>
        <w:spacing w:after="0" w:line="240" w:lineRule="auto"/>
        <w:rPr>
          <w:sz w:val="17"/>
          <w:szCs w:val="17"/>
        </w:rPr>
      </w:pPr>
      <w:r w:rsidRPr="00CF5B8F">
        <w:rPr>
          <w:sz w:val="17"/>
          <w:szCs w:val="17"/>
        </w:rPr>
        <w:tab/>
      </w:r>
      <w:r w:rsidRPr="00CF5B8F">
        <w:rPr>
          <w:sz w:val="17"/>
          <w:szCs w:val="17"/>
        </w:rPr>
        <w:tab/>
      </w:r>
      <w:r w:rsidRPr="00CF5B8F">
        <w:rPr>
          <w:sz w:val="17"/>
          <w:szCs w:val="17"/>
        </w:rPr>
        <w:tab/>
      </w:r>
      <w:r>
        <w:rPr>
          <w:sz w:val="17"/>
          <w:szCs w:val="17"/>
        </w:rPr>
        <w:tab/>
      </w:r>
      <w:r w:rsidRPr="00CF5B8F">
        <w:rPr>
          <w:sz w:val="17"/>
          <w:szCs w:val="17"/>
        </w:rPr>
        <w:t>- M</w:t>
      </w:r>
      <w:r>
        <w:rPr>
          <w:sz w:val="17"/>
          <w:szCs w:val="17"/>
        </w:rPr>
        <w:t>oderator</w:t>
      </w:r>
      <w:r w:rsidR="002C07A5">
        <w:rPr>
          <w:sz w:val="17"/>
          <w:szCs w:val="17"/>
        </w:rPr>
        <w:t xml:space="preserve">: </w:t>
      </w:r>
      <w:r w:rsidR="004002DC">
        <w:rPr>
          <w:sz w:val="17"/>
          <w:szCs w:val="17"/>
        </w:rPr>
        <w:t>Brad Hildebrand</w:t>
      </w:r>
    </w:p>
    <w:p w:rsidR="00C41CC4" w:rsidRDefault="00C41CC4" w:rsidP="00C41CC4">
      <w:pPr>
        <w:spacing w:after="0" w:line="240" w:lineRule="auto"/>
        <w:ind w:left="2160" w:firstLine="720"/>
        <w:rPr>
          <w:sz w:val="17"/>
          <w:szCs w:val="17"/>
        </w:rPr>
      </w:pPr>
      <w:r>
        <w:rPr>
          <w:sz w:val="17"/>
          <w:szCs w:val="17"/>
        </w:rPr>
        <w:t>- Panelists</w:t>
      </w:r>
      <w:r w:rsidR="004002DC">
        <w:rPr>
          <w:sz w:val="17"/>
          <w:szCs w:val="17"/>
        </w:rPr>
        <w:t xml:space="preserve">: Mike Jones, Sharon Clark, David Pope, Rob Cook, Brian </w:t>
      </w:r>
      <w:proofErr w:type="spellStart"/>
      <w:r w:rsidR="004002DC">
        <w:rPr>
          <w:sz w:val="17"/>
          <w:szCs w:val="17"/>
        </w:rPr>
        <w:t>Groskreutz</w:t>
      </w:r>
      <w:proofErr w:type="spellEnd"/>
      <w:r w:rsidR="004002DC">
        <w:rPr>
          <w:sz w:val="17"/>
          <w:szCs w:val="17"/>
        </w:rPr>
        <w:t xml:space="preserve"> </w:t>
      </w:r>
    </w:p>
    <w:p w:rsidR="00C41CC4" w:rsidRDefault="00C41CC4" w:rsidP="00C41CC4">
      <w:pPr>
        <w:spacing w:after="0" w:line="240" w:lineRule="auto"/>
        <w:ind w:left="2160" w:firstLine="720"/>
        <w:rPr>
          <w:sz w:val="17"/>
          <w:szCs w:val="17"/>
        </w:rPr>
      </w:pPr>
      <w:r>
        <w:rPr>
          <w:sz w:val="17"/>
          <w:szCs w:val="17"/>
        </w:rPr>
        <w:t xml:space="preserve">- Comments from other </w:t>
      </w:r>
      <w:r w:rsidR="00E17835">
        <w:rPr>
          <w:sz w:val="17"/>
          <w:szCs w:val="17"/>
        </w:rPr>
        <w:t>shippers</w:t>
      </w:r>
      <w:r>
        <w:rPr>
          <w:sz w:val="17"/>
          <w:szCs w:val="17"/>
        </w:rPr>
        <w:t xml:space="preserve"> </w:t>
      </w:r>
    </w:p>
    <w:p w:rsidR="00C41CC4" w:rsidRDefault="00C41CC4" w:rsidP="00C41CC4">
      <w:pPr>
        <w:spacing w:after="0" w:line="240" w:lineRule="auto"/>
        <w:ind w:left="2160" w:firstLine="720"/>
        <w:rPr>
          <w:sz w:val="17"/>
          <w:szCs w:val="17"/>
        </w:rPr>
      </w:pPr>
      <w:r>
        <w:rPr>
          <w:sz w:val="17"/>
          <w:szCs w:val="17"/>
        </w:rPr>
        <w:t>- Questions &amp; answers</w:t>
      </w:r>
    </w:p>
    <w:p w:rsidR="00CF5B8F" w:rsidRPr="00CF5B8F" w:rsidRDefault="005F1E73" w:rsidP="005F1E73">
      <w:pPr>
        <w:spacing w:after="0" w:line="240" w:lineRule="auto"/>
        <w:rPr>
          <w:sz w:val="17"/>
          <w:szCs w:val="17"/>
        </w:rPr>
      </w:pPr>
      <w:r>
        <w:rPr>
          <w:sz w:val="17"/>
          <w:szCs w:val="17"/>
        </w:rPr>
        <w:tab/>
      </w:r>
      <w:r w:rsidR="00CF5B8F" w:rsidRPr="00CF5B8F">
        <w:rPr>
          <w:sz w:val="17"/>
          <w:szCs w:val="17"/>
        </w:rPr>
        <w:tab/>
      </w:r>
      <w:r w:rsidR="00CF5B8F" w:rsidRPr="00CF5B8F">
        <w:rPr>
          <w:sz w:val="17"/>
          <w:szCs w:val="17"/>
        </w:rPr>
        <w:tab/>
      </w:r>
      <w:r w:rsidR="00CF5B8F" w:rsidRPr="00CF5B8F">
        <w:rPr>
          <w:sz w:val="17"/>
          <w:szCs w:val="17"/>
        </w:rPr>
        <w:tab/>
      </w:r>
      <w:r w:rsidR="00CF5B8F" w:rsidRPr="00CF5B8F">
        <w:rPr>
          <w:sz w:val="17"/>
          <w:szCs w:val="17"/>
        </w:rPr>
        <w:tab/>
      </w:r>
    </w:p>
    <w:p w:rsidR="005F1E73" w:rsidRPr="00CF5B8F" w:rsidRDefault="00FD7B5B" w:rsidP="005F1E73">
      <w:pPr>
        <w:spacing w:after="0" w:line="240" w:lineRule="auto"/>
        <w:ind w:left="1440" w:firstLine="720"/>
        <w:rPr>
          <w:sz w:val="17"/>
          <w:szCs w:val="17"/>
        </w:rPr>
      </w:pPr>
      <w:r>
        <w:rPr>
          <w:sz w:val="17"/>
          <w:szCs w:val="17"/>
        </w:rPr>
        <w:t>10</w:t>
      </w:r>
      <w:r w:rsidR="005F1E73">
        <w:rPr>
          <w:sz w:val="17"/>
          <w:szCs w:val="17"/>
        </w:rPr>
        <w:t>.</w:t>
      </w:r>
      <w:r w:rsidR="005F1E73" w:rsidRPr="00CF5B8F">
        <w:rPr>
          <w:sz w:val="17"/>
          <w:szCs w:val="17"/>
        </w:rPr>
        <w:t xml:space="preserve">   </w:t>
      </w:r>
      <w:r w:rsidR="00CB5BB8">
        <w:rPr>
          <w:sz w:val="17"/>
          <w:szCs w:val="17"/>
        </w:rPr>
        <w:t xml:space="preserve">  </w:t>
      </w:r>
      <w:r w:rsidR="00C41CC4" w:rsidRPr="00CF5B8F">
        <w:rPr>
          <w:sz w:val="17"/>
          <w:szCs w:val="17"/>
        </w:rPr>
        <w:t>Manufacturers/Lessors</w:t>
      </w:r>
      <w:r w:rsidR="005F1E73">
        <w:rPr>
          <w:sz w:val="17"/>
          <w:szCs w:val="17"/>
        </w:rPr>
        <w:t xml:space="preserve"> response</w:t>
      </w:r>
      <w:r w:rsidR="00E17835">
        <w:rPr>
          <w:sz w:val="17"/>
          <w:szCs w:val="17"/>
        </w:rPr>
        <w:t xml:space="preserve"> panel</w:t>
      </w:r>
    </w:p>
    <w:p w:rsidR="005F1E73" w:rsidRDefault="005F1E73" w:rsidP="005F1E73">
      <w:pPr>
        <w:spacing w:after="0" w:line="240" w:lineRule="auto"/>
        <w:rPr>
          <w:sz w:val="17"/>
          <w:szCs w:val="17"/>
        </w:rPr>
      </w:pPr>
      <w:r w:rsidRPr="00CF5B8F">
        <w:rPr>
          <w:sz w:val="17"/>
          <w:szCs w:val="17"/>
        </w:rPr>
        <w:tab/>
      </w:r>
      <w:r w:rsidRPr="00CF5B8F">
        <w:rPr>
          <w:sz w:val="17"/>
          <w:szCs w:val="17"/>
        </w:rPr>
        <w:tab/>
      </w:r>
      <w:r w:rsidRPr="00CF5B8F">
        <w:rPr>
          <w:sz w:val="17"/>
          <w:szCs w:val="17"/>
        </w:rPr>
        <w:tab/>
      </w:r>
      <w:r>
        <w:rPr>
          <w:sz w:val="17"/>
          <w:szCs w:val="17"/>
        </w:rPr>
        <w:tab/>
      </w:r>
      <w:r w:rsidRPr="00CF5B8F">
        <w:rPr>
          <w:sz w:val="17"/>
          <w:szCs w:val="17"/>
        </w:rPr>
        <w:t>- M</w:t>
      </w:r>
      <w:r>
        <w:rPr>
          <w:sz w:val="17"/>
          <w:szCs w:val="17"/>
        </w:rPr>
        <w:t>oderator</w:t>
      </w:r>
      <w:r w:rsidR="004002DC">
        <w:rPr>
          <w:sz w:val="17"/>
          <w:szCs w:val="17"/>
        </w:rPr>
        <w:t>: Mark Van Cleave</w:t>
      </w:r>
    </w:p>
    <w:p w:rsidR="00C41CC4" w:rsidRDefault="00C41CC4" w:rsidP="00C41CC4">
      <w:pPr>
        <w:spacing w:after="0" w:line="240" w:lineRule="auto"/>
        <w:ind w:left="2160" w:firstLine="720"/>
        <w:rPr>
          <w:sz w:val="17"/>
          <w:szCs w:val="17"/>
        </w:rPr>
      </w:pPr>
      <w:r>
        <w:rPr>
          <w:sz w:val="17"/>
          <w:szCs w:val="17"/>
        </w:rPr>
        <w:t>- Panelists</w:t>
      </w:r>
      <w:r w:rsidR="004002DC">
        <w:rPr>
          <w:sz w:val="17"/>
          <w:szCs w:val="17"/>
        </w:rPr>
        <w:t xml:space="preserve">: Katie </w:t>
      </w:r>
      <w:proofErr w:type="spellStart"/>
      <w:r w:rsidR="004002DC">
        <w:rPr>
          <w:sz w:val="17"/>
          <w:szCs w:val="17"/>
        </w:rPr>
        <w:t>Hadenfeldt</w:t>
      </w:r>
      <w:proofErr w:type="spellEnd"/>
      <w:r w:rsidR="004002DC">
        <w:rPr>
          <w:sz w:val="17"/>
          <w:szCs w:val="17"/>
        </w:rPr>
        <w:t xml:space="preserve">, </w:t>
      </w:r>
      <w:r w:rsidR="00E349C3">
        <w:rPr>
          <w:sz w:val="17"/>
          <w:szCs w:val="17"/>
        </w:rPr>
        <w:t>John Glynn</w:t>
      </w:r>
      <w:r w:rsidR="00A17C41">
        <w:rPr>
          <w:sz w:val="17"/>
          <w:szCs w:val="17"/>
        </w:rPr>
        <w:t>, Dean Sawyer</w:t>
      </w:r>
    </w:p>
    <w:p w:rsidR="00C41CC4" w:rsidRDefault="00C41CC4" w:rsidP="00C41CC4">
      <w:pPr>
        <w:spacing w:after="0" w:line="240" w:lineRule="auto"/>
        <w:ind w:left="2160" w:firstLine="720"/>
        <w:rPr>
          <w:sz w:val="17"/>
          <w:szCs w:val="17"/>
        </w:rPr>
      </w:pPr>
      <w:r>
        <w:rPr>
          <w:sz w:val="17"/>
          <w:szCs w:val="17"/>
        </w:rPr>
        <w:t xml:space="preserve">- Comments from other </w:t>
      </w:r>
      <w:r w:rsidR="00E17835">
        <w:rPr>
          <w:sz w:val="17"/>
          <w:szCs w:val="17"/>
        </w:rPr>
        <w:t>manufacturers</w:t>
      </w:r>
      <w:r w:rsidR="00962285">
        <w:rPr>
          <w:sz w:val="17"/>
          <w:szCs w:val="17"/>
        </w:rPr>
        <w:t>/lessors</w:t>
      </w:r>
      <w:r>
        <w:rPr>
          <w:sz w:val="17"/>
          <w:szCs w:val="17"/>
        </w:rPr>
        <w:t xml:space="preserve"> </w:t>
      </w:r>
    </w:p>
    <w:p w:rsidR="00C41CC4" w:rsidRDefault="00C41CC4" w:rsidP="00C41CC4">
      <w:pPr>
        <w:spacing w:after="0" w:line="240" w:lineRule="auto"/>
        <w:ind w:left="2160" w:firstLine="720"/>
        <w:rPr>
          <w:sz w:val="17"/>
          <w:szCs w:val="17"/>
        </w:rPr>
      </w:pPr>
      <w:r>
        <w:rPr>
          <w:sz w:val="17"/>
          <w:szCs w:val="17"/>
        </w:rPr>
        <w:t>- Questions &amp; answers</w:t>
      </w:r>
    </w:p>
    <w:p w:rsidR="00CB5BB8" w:rsidRDefault="00CB5BB8" w:rsidP="00CB5BB8">
      <w:pPr>
        <w:spacing w:after="0" w:line="240" w:lineRule="auto"/>
        <w:ind w:left="1440" w:firstLine="720"/>
        <w:rPr>
          <w:sz w:val="17"/>
          <w:szCs w:val="17"/>
        </w:rPr>
      </w:pPr>
    </w:p>
    <w:p w:rsidR="00CB5BB8" w:rsidRPr="00CF5B8F" w:rsidRDefault="00CB5BB8" w:rsidP="00CB5BB8">
      <w:pPr>
        <w:spacing w:after="0" w:line="240" w:lineRule="auto"/>
        <w:ind w:left="1440" w:firstLine="720"/>
        <w:rPr>
          <w:sz w:val="17"/>
          <w:szCs w:val="17"/>
        </w:rPr>
      </w:pPr>
      <w:r>
        <w:rPr>
          <w:sz w:val="17"/>
          <w:szCs w:val="17"/>
        </w:rPr>
        <w:t>1</w:t>
      </w:r>
      <w:r w:rsidR="00FD7B5B">
        <w:rPr>
          <w:sz w:val="17"/>
          <w:szCs w:val="17"/>
        </w:rPr>
        <w:t>1</w:t>
      </w:r>
      <w:r>
        <w:rPr>
          <w:sz w:val="17"/>
          <w:szCs w:val="17"/>
        </w:rPr>
        <w:t>.</w:t>
      </w:r>
      <w:r w:rsidRPr="00CF5B8F">
        <w:rPr>
          <w:sz w:val="17"/>
          <w:szCs w:val="17"/>
        </w:rPr>
        <w:t xml:space="preserve">   </w:t>
      </w:r>
      <w:r>
        <w:rPr>
          <w:sz w:val="17"/>
          <w:szCs w:val="17"/>
        </w:rPr>
        <w:t xml:space="preserve"> Establish subcommittee to consider future of the Council – Mike </w:t>
      </w:r>
      <w:proofErr w:type="spellStart"/>
      <w:r>
        <w:rPr>
          <w:sz w:val="17"/>
          <w:szCs w:val="17"/>
        </w:rPr>
        <w:t>Bilovesky</w:t>
      </w:r>
      <w:proofErr w:type="spellEnd"/>
    </w:p>
    <w:p w:rsidR="00CB5BB8" w:rsidRDefault="00CB5BB8" w:rsidP="0099094C">
      <w:pPr>
        <w:spacing w:after="0" w:line="240" w:lineRule="auto"/>
        <w:rPr>
          <w:sz w:val="17"/>
          <w:szCs w:val="17"/>
        </w:rPr>
      </w:pPr>
      <w:r w:rsidRPr="00CF5B8F">
        <w:rPr>
          <w:sz w:val="17"/>
          <w:szCs w:val="17"/>
        </w:rPr>
        <w:tab/>
      </w:r>
      <w:r w:rsidRPr="00CF5B8F">
        <w:rPr>
          <w:sz w:val="17"/>
          <w:szCs w:val="17"/>
        </w:rPr>
        <w:tab/>
      </w:r>
      <w:r w:rsidRPr="00CF5B8F">
        <w:rPr>
          <w:sz w:val="17"/>
          <w:szCs w:val="17"/>
        </w:rPr>
        <w:tab/>
      </w:r>
      <w:r>
        <w:rPr>
          <w:sz w:val="17"/>
          <w:szCs w:val="17"/>
        </w:rPr>
        <w:tab/>
      </w:r>
    </w:p>
    <w:p w:rsidR="00CF5B8F" w:rsidRDefault="00CB5BB8" w:rsidP="00CF5B8F">
      <w:pPr>
        <w:spacing w:after="0" w:line="240" w:lineRule="auto"/>
        <w:ind w:left="1440" w:firstLine="720"/>
        <w:rPr>
          <w:sz w:val="17"/>
          <w:szCs w:val="17"/>
        </w:rPr>
      </w:pPr>
      <w:r>
        <w:rPr>
          <w:sz w:val="17"/>
          <w:szCs w:val="17"/>
        </w:rPr>
        <w:t>1</w:t>
      </w:r>
      <w:r w:rsidR="00FD7B5B">
        <w:rPr>
          <w:sz w:val="17"/>
          <w:szCs w:val="17"/>
        </w:rPr>
        <w:t>2</w:t>
      </w:r>
      <w:r w:rsidR="00CF5B8F" w:rsidRPr="00CF5B8F">
        <w:rPr>
          <w:sz w:val="17"/>
          <w:szCs w:val="17"/>
        </w:rPr>
        <w:t xml:space="preserve">  </w:t>
      </w:r>
      <w:r w:rsidR="00D0149E">
        <w:rPr>
          <w:sz w:val="17"/>
          <w:szCs w:val="17"/>
        </w:rPr>
        <w:t xml:space="preserve"> </w:t>
      </w:r>
      <w:r>
        <w:rPr>
          <w:sz w:val="17"/>
          <w:szCs w:val="17"/>
        </w:rPr>
        <w:t xml:space="preserve"> </w:t>
      </w:r>
      <w:r w:rsidR="00CF5B8F" w:rsidRPr="00CF5B8F">
        <w:rPr>
          <w:sz w:val="17"/>
          <w:szCs w:val="17"/>
        </w:rPr>
        <w:t>Closing Remarks</w:t>
      </w:r>
    </w:p>
    <w:p w:rsidR="00C41CC4" w:rsidRDefault="005F1E73" w:rsidP="005F1E73">
      <w:pPr>
        <w:spacing w:after="0" w:line="240" w:lineRule="auto"/>
        <w:ind w:left="2160" w:firstLine="720"/>
        <w:rPr>
          <w:sz w:val="17"/>
          <w:szCs w:val="17"/>
        </w:rPr>
      </w:pPr>
      <w:r w:rsidRPr="00CF5B8F">
        <w:rPr>
          <w:sz w:val="17"/>
          <w:szCs w:val="17"/>
        </w:rPr>
        <w:t xml:space="preserve">- </w:t>
      </w:r>
      <w:r w:rsidR="00C41CC4">
        <w:rPr>
          <w:sz w:val="17"/>
          <w:szCs w:val="17"/>
        </w:rPr>
        <w:t>Chairman Daniel Elliott</w:t>
      </w:r>
    </w:p>
    <w:p w:rsidR="00C41CC4" w:rsidRDefault="00C41CC4" w:rsidP="005F1E73">
      <w:pPr>
        <w:spacing w:after="0" w:line="240" w:lineRule="auto"/>
        <w:ind w:left="2160" w:firstLine="720"/>
        <w:rPr>
          <w:sz w:val="17"/>
          <w:szCs w:val="17"/>
        </w:rPr>
      </w:pPr>
      <w:r>
        <w:rPr>
          <w:sz w:val="17"/>
          <w:szCs w:val="17"/>
        </w:rPr>
        <w:t xml:space="preserve">- Commissioner Ann </w:t>
      </w:r>
      <w:proofErr w:type="spellStart"/>
      <w:r>
        <w:rPr>
          <w:sz w:val="17"/>
          <w:szCs w:val="17"/>
        </w:rPr>
        <w:t>Begeman</w:t>
      </w:r>
      <w:proofErr w:type="spellEnd"/>
    </w:p>
    <w:p w:rsidR="005F1E73" w:rsidRPr="00CF5B8F" w:rsidRDefault="00C41CC4" w:rsidP="005F1E73">
      <w:pPr>
        <w:spacing w:after="0" w:line="240" w:lineRule="auto"/>
        <w:ind w:left="2160" w:firstLine="720"/>
        <w:rPr>
          <w:sz w:val="17"/>
          <w:szCs w:val="17"/>
        </w:rPr>
      </w:pPr>
      <w:r>
        <w:rPr>
          <w:sz w:val="17"/>
          <w:szCs w:val="17"/>
        </w:rPr>
        <w:t xml:space="preserve">- Cochairman </w:t>
      </w:r>
      <w:r w:rsidR="005F1E73">
        <w:rPr>
          <w:sz w:val="17"/>
          <w:szCs w:val="17"/>
        </w:rPr>
        <w:t>Deb Miller</w:t>
      </w:r>
    </w:p>
    <w:p w:rsidR="00CF5B8F" w:rsidRDefault="00CF5B8F" w:rsidP="00CF5B8F">
      <w:pPr>
        <w:spacing w:after="0" w:line="240" w:lineRule="auto"/>
        <w:rPr>
          <w:sz w:val="17"/>
          <w:szCs w:val="17"/>
        </w:rPr>
      </w:pPr>
    </w:p>
    <w:p w:rsidR="00CF5B8F" w:rsidRPr="00CF5B8F" w:rsidRDefault="00CF5B8F" w:rsidP="00CF5B8F">
      <w:pPr>
        <w:spacing w:after="0" w:line="240" w:lineRule="auto"/>
        <w:rPr>
          <w:sz w:val="17"/>
          <w:szCs w:val="17"/>
        </w:rPr>
      </w:pPr>
      <w:proofErr w:type="gramStart"/>
      <w:r w:rsidRPr="00CF5B8F">
        <w:rPr>
          <w:sz w:val="17"/>
          <w:szCs w:val="17"/>
        </w:rPr>
        <w:t>5:00 pm</w:t>
      </w:r>
      <w:r w:rsidRPr="00CF5B8F">
        <w:rPr>
          <w:sz w:val="17"/>
          <w:szCs w:val="17"/>
        </w:rPr>
        <w:tab/>
      </w:r>
      <w:r w:rsidRPr="00CF5B8F">
        <w:rPr>
          <w:sz w:val="17"/>
          <w:szCs w:val="17"/>
        </w:rPr>
        <w:tab/>
      </w:r>
      <w:r w:rsidRPr="00CF5B8F">
        <w:rPr>
          <w:sz w:val="17"/>
          <w:szCs w:val="17"/>
        </w:rPr>
        <w:tab/>
      </w:r>
      <w:r w:rsidR="00C41CC4">
        <w:rPr>
          <w:sz w:val="17"/>
          <w:szCs w:val="17"/>
        </w:rPr>
        <w:t>1</w:t>
      </w:r>
      <w:r w:rsidR="00FD7B5B">
        <w:rPr>
          <w:sz w:val="17"/>
          <w:szCs w:val="17"/>
        </w:rPr>
        <w:t>3</w:t>
      </w:r>
      <w:r w:rsidR="00C41CC4">
        <w:rPr>
          <w:sz w:val="17"/>
          <w:szCs w:val="17"/>
        </w:rPr>
        <w:t>.</w:t>
      </w:r>
      <w:proofErr w:type="gramEnd"/>
      <w:r w:rsidR="00C41CC4">
        <w:rPr>
          <w:sz w:val="17"/>
          <w:szCs w:val="17"/>
        </w:rPr>
        <w:t xml:space="preserve"> </w:t>
      </w:r>
      <w:r w:rsidR="00CB5BB8">
        <w:rPr>
          <w:sz w:val="17"/>
          <w:szCs w:val="17"/>
        </w:rPr>
        <w:t xml:space="preserve">   </w:t>
      </w:r>
      <w:r w:rsidRPr="00CF5B8F">
        <w:rPr>
          <w:sz w:val="17"/>
          <w:szCs w:val="17"/>
        </w:rPr>
        <w:t>Adjourn</w:t>
      </w:r>
      <w:r w:rsidR="00C41CC4">
        <w:rPr>
          <w:sz w:val="17"/>
          <w:szCs w:val="17"/>
        </w:rPr>
        <w:t xml:space="preserve"> – Mike </w:t>
      </w:r>
      <w:proofErr w:type="spellStart"/>
      <w:r w:rsidR="00C41CC4">
        <w:rPr>
          <w:sz w:val="17"/>
          <w:szCs w:val="17"/>
        </w:rPr>
        <w:t>Bilovesky</w:t>
      </w:r>
      <w:proofErr w:type="spellEnd"/>
    </w:p>
    <w:p w:rsidR="00CF5B8F" w:rsidRPr="00CF5B8F" w:rsidRDefault="00CF5B8F" w:rsidP="00CF5B8F">
      <w:pPr>
        <w:spacing w:after="0" w:line="240" w:lineRule="auto"/>
        <w:rPr>
          <w:sz w:val="17"/>
          <w:szCs w:val="17"/>
        </w:rPr>
      </w:pPr>
    </w:p>
    <w:p w:rsidR="009C21DC" w:rsidRDefault="00CF5B8F" w:rsidP="00CF5B8F">
      <w:pPr>
        <w:spacing w:after="0" w:line="240" w:lineRule="auto"/>
        <w:rPr>
          <w:sz w:val="17"/>
          <w:szCs w:val="17"/>
        </w:rPr>
      </w:pPr>
      <w:r w:rsidRPr="00CF5B8F">
        <w:rPr>
          <w:sz w:val="17"/>
          <w:szCs w:val="17"/>
        </w:rPr>
        <w:t>*Start time is tentative based on arrival of out-of-town members and guests.</w:t>
      </w:r>
    </w:p>
    <w:p w:rsidR="0074588B" w:rsidRDefault="0074588B" w:rsidP="00CF5B8F">
      <w:pPr>
        <w:spacing w:after="0" w:line="240" w:lineRule="auto"/>
        <w:rPr>
          <w:sz w:val="17"/>
          <w:szCs w:val="17"/>
        </w:rPr>
      </w:pPr>
    </w:p>
    <w:p w:rsidR="0074588B" w:rsidRDefault="0074588B" w:rsidP="00CF5B8F">
      <w:pPr>
        <w:spacing w:after="0" w:line="240" w:lineRule="auto"/>
        <w:rPr>
          <w:sz w:val="17"/>
          <w:szCs w:val="17"/>
        </w:rPr>
      </w:pPr>
    </w:p>
    <w:p w:rsidR="00D94DE3" w:rsidRDefault="00D94DE3">
      <w:pPr>
        <w:rPr>
          <w:b/>
          <w:sz w:val="20"/>
          <w:szCs w:val="20"/>
        </w:rPr>
      </w:pPr>
      <w:r>
        <w:rPr>
          <w:b/>
          <w:sz w:val="20"/>
          <w:szCs w:val="20"/>
        </w:rPr>
        <w:br w:type="page"/>
      </w:r>
    </w:p>
    <w:p w:rsidR="00D94DE3" w:rsidRPr="00D94DE3" w:rsidRDefault="00D94DE3" w:rsidP="00D94DE3">
      <w:pPr>
        <w:spacing w:after="0" w:line="240" w:lineRule="auto"/>
        <w:jc w:val="center"/>
        <w:rPr>
          <w:b/>
          <w:sz w:val="20"/>
          <w:szCs w:val="20"/>
        </w:rPr>
      </w:pPr>
      <w:r w:rsidRPr="00D94DE3">
        <w:rPr>
          <w:b/>
          <w:sz w:val="20"/>
          <w:szCs w:val="20"/>
        </w:rPr>
        <w:lastRenderedPageBreak/>
        <w:t>Minutes</w:t>
      </w:r>
    </w:p>
    <w:p w:rsidR="00D94DE3" w:rsidRDefault="00D94DE3" w:rsidP="00CF5B8F">
      <w:pPr>
        <w:spacing w:after="0" w:line="240" w:lineRule="auto"/>
        <w:rPr>
          <w:sz w:val="20"/>
          <w:szCs w:val="20"/>
        </w:rPr>
      </w:pPr>
    </w:p>
    <w:p w:rsidR="00FF6D80" w:rsidRDefault="00191BF5">
      <w:pPr>
        <w:rPr>
          <w:sz w:val="20"/>
          <w:szCs w:val="20"/>
        </w:rPr>
      </w:pPr>
      <w:r w:rsidRPr="00191BF5">
        <w:rPr>
          <w:sz w:val="20"/>
          <w:szCs w:val="20"/>
        </w:rPr>
        <w:t>The V</w:t>
      </w:r>
      <w:r>
        <w:rPr>
          <w:sz w:val="20"/>
          <w:szCs w:val="20"/>
        </w:rPr>
        <w:t>ice Chairman, Mark Van Cleave, called the meeting to order with 33 members present</w:t>
      </w:r>
      <w:r w:rsidR="00D37576">
        <w:rPr>
          <w:sz w:val="20"/>
          <w:szCs w:val="20"/>
        </w:rPr>
        <w:t>, and a</w:t>
      </w:r>
      <w:r w:rsidR="00FF6D80">
        <w:rPr>
          <w:sz w:val="20"/>
          <w:szCs w:val="20"/>
        </w:rPr>
        <w:t xml:space="preserve">fter a short safety briefing, </w:t>
      </w:r>
      <w:r w:rsidR="00D37576">
        <w:rPr>
          <w:sz w:val="20"/>
          <w:szCs w:val="20"/>
        </w:rPr>
        <w:t xml:space="preserve">called on </w:t>
      </w:r>
      <w:r w:rsidR="00FF6D80">
        <w:rPr>
          <w:sz w:val="20"/>
          <w:szCs w:val="20"/>
        </w:rPr>
        <w:t>Mark Huston</w:t>
      </w:r>
      <w:r w:rsidR="00770E42">
        <w:rPr>
          <w:sz w:val="20"/>
          <w:szCs w:val="20"/>
        </w:rPr>
        <w:t xml:space="preserve">, who </w:t>
      </w:r>
      <w:r w:rsidR="00FF6D80">
        <w:rPr>
          <w:sz w:val="20"/>
          <w:szCs w:val="20"/>
        </w:rPr>
        <w:t xml:space="preserve">welcomed the group on behalf of TEGMA.  </w:t>
      </w:r>
    </w:p>
    <w:p w:rsidR="00FF6D80" w:rsidRPr="00FF6D80" w:rsidRDefault="00FF6D80">
      <w:pPr>
        <w:rPr>
          <w:sz w:val="20"/>
          <w:szCs w:val="20"/>
          <w:u w:val="single"/>
        </w:rPr>
      </w:pPr>
      <w:r w:rsidRPr="00FF6D80">
        <w:rPr>
          <w:sz w:val="20"/>
          <w:szCs w:val="20"/>
          <w:u w:val="single"/>
        </w:rPr>
        <w:t>Adoption of 2013 Minutes</w:t>
      </w:r>
    </w:p>
    <w:p w:rsidR="00FF6D80" w:rsidRDefault="00770E42">
      <w:pPr>
        <w:rPr>
          <w:sz w:val="20"/>
          <w:szCs w:val="20"/>
        </w:rPr>
      </w:pPr>
      <w:r>
        <w:rPr>
          <w:sz w:val="20"/>
          <w:szCs w:val="20"/>
        </w:rPr>
        <w:t xml:space="preserve">Copies of the minutes of the 2013 meeting were distributed.  </w:t>
      </w:r>
      <w:r w:rsidR="00FF6D80">
        <w:rPr>
          <w:sz w:val="20"/>
          <w:szCs w:val="20"/>
        </w:rPr>
        <w:t>No corrections</w:t>
      </w:r>
      <w:r>
        <w:rPr>
          <w:sz w:val="20"/>
          <w:szCs w:val="20"/>
        </w:rPr>
        <w:t xml:space="preserve"> or additions </w:t>
      </w:r>
      <w:r w:rsidR="00FF6D80">
        <w:rPr>
          <w:sz w:val="20"/>
          <w:szCs w:val="20"/>
        </w:rPr>
        <w:t xml:space="preserve">were offered.  A motion was made and duly seconded to approve the 2013 minutes as written.  The motion carried </w:t>
      </w:r>
      <w:r w:rsidR="00E7618F">
        <w:rPr>
          <w:sz w:val="20"/>
          <w:szCs w:val="20"/>
        </w:rPr>
        <w:t xml:space="preserve">by </w:t>
      </w:r>
      <w:r w:rsidR="00FF6D80">
        <w:rPr>
          <w:sz w:val="20"/>
          <w:szCs w:val="20"/>
        </w:rPr>
        <w:t xml:space="preserve">unanimous voice vote.  </w:t>
      </w:r>
    </w:p>
    <w:p w:rsidR="00FF6D80" w:rsidRPr="00E7618F" w:rsidRDefault="00FF6D80">
      <w:pPr>
        <w:rPr>
          <w:sz w:val="20"/>
          <w:szCs w:val="20"/>
          <w:u w:val="single"/>
        </w:rPr>
      </w:pPr>
      <w:r w:rsidRPr="00E7618F">
        <w:rPr>
          <w:sz w:val="20"/>
          <w:szCs w:val="20"/>
          <w:u w:val="single"/>
        </w:rPr>
        <w:t>Financial Report</w:t>
      </w:r>
    </w:p>
    <w:p w:rsidR="00E7618F" w:rsidRDefault="00E7618F">
      <w:pPr>
        <w:rPr>
          <w:sz w:val="20"/>
          <w:szCs w:val="20"/>
        </w:rPr>
      </w:pPr>
      <w:r>
        <w:rPr>
          <w:sz w:val="20"/>
          <w:szCs w:val="20"/>
        </w:rPr>
        <w:t xml:space="preserve">The Secretary/Treasurer, Ms. </w:t>
      </w:r>
      <w:proofErr w:type="spellStart"/>
      <w:r>
        <w:rPr>
          <w:sz w:val="20"/>
          <w:szCs w:val="20"/>
        </w:rPr>
        <w:t>Trudell</w:t>
      </w:r>
      <w:proofErr w:type="spellEnd"/>
      <w:r>
        <w:rPr>
          <w:sz w:val="20"/>
          <w:szCs w:val="20"/>
        </w:rPr>
        <w:t xml:space="preserve">, presented the following financial report.  On her recommendation a motion was made and duly seconded to assess dues of $100 per member for 2015.  The motion carried by unanimous voice vote.  </w:t>
      </w:r>
    </w:p>
    <w:p w:rsidR="004C014C" w:rsidRDefault="00E7618F">
      <w:r>
        <w:object w:dxaOrig="9210" w:dyaOrig="7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90.75pt" o:ole="">
            <v:imagedata r:id="rId8" o:title=""/>
          </v:shape>
          <o:OLEObject Type="Embed" ProgID="AcroExch.Document.7" ShapeID="_x0000_i1025" DrawAspect="Content" ObjectID="_1502787717" r:id="rId9"/>
        </w:object>
      </w:r>
    </w:p>
    <w:p w:rsidR="00D37576" w:rsidRPr="00D37576" w:rsidRDefault="00D37576">
      <w:pPr>
        <w:rPr>
          <w:sz w:val="20"/>
          <w:szCs w:val="20"/>
          <w:u w:val="single"/>
        </w:rPr>
      </w:pPr>
      <w:r w:rsidRPr="00D37576">
        <w:rPr>
          <w:sz w:val="20"/>
          <w:szCs w:val="20"/>
          <w:u w:val="single"/>
        </w:rPr>
        <w:t>New Member and Member Introductions</w:t>
      </w:r>
    </w:p>
    <w:p w:rsidR="00D37576" w:rsidRDefault="00E7618F">
      <w:pPr>
        <w:rPr>
          <w:sz w:val="20"/>
          <w:szCs w:val="20"/>
        </w:rPr>
      </w:pPr>
      <w:r>
        <w:rPr>
          <w:sz w:val="20"/>
          <w:szCs w:val="20"/>
        </w:rPr>
        <w:t xml:space="preserve">The Designated Federal Officer, Fred Forstall, introduced the new members of the Council </w:t>
      </w:r>
      <w:r w:rsidR="00D37576">
        <w:rPr>
          <w:sz w:val="20"/>
          <w:szCs w:val="20"/>
        </w:rPr>
        <w:t xml:space="preserve">as well as </w:t>
      </w:r>
      <w:r>
        <w:rPr>
          <w:sz w:val="20"/>
          <w:szCs w:val="20"/>
        </w:rPr>
        <w:t>the approved substitutes</w:t>
      </w:r>
      <w:r w:rsidR="00D37576">
        <w:rPr>
          <w:sz w:val="20"/>
          <w:szCs w:val="20"/>
        </w:rPr>
        <w:t xml:space="preserve"> for the meeting</w:t>
      </w:r>
      <w:r>
        <w:rPr>
          <w:sz w:val="20"/>
          <w:szCs w:val="20"/>
        </w:rPr>
        <w:t>.</w:t>
      </w:r>
      <w:r w:rsidR="00D37576">
        <w:rPr>
          <w:sz w:val="20"/>
          <w:szCs w:val="20"/>
        </w:rPr>
        <w:t xml:space="preserve">  Following past practice, o</w:t>
      </w:r>
      <w:r>
        <w:rPr>
          <w:sz w:val="20"/>
          <w:szCs w:val="20"/>
        </w:rPr>
        <w:t xml:space="preserve">ther members </w:t>
      </w:r>
      <w:r w:rsidR="00D37576">
        <w:rPr>
          <w:sz w:val="20"/>
          <w:szCs w:val="20"/>
        </w:rPr>
        <w:t>introduced themselves.</w:t>
      </w:r>
    </w:p>
    <w:p w:rsidR="00770E42" w:rsidRDefault="00770E42">
      <w:pPr>
        <w:rPr>
          <w:sz w:val="20"/>
          <w:szCs w:val="20"/>
        </w:rPr>
      </w:pPr>
      <w:r>
        <w:rPr>
          <w:sz w:val="20"/>
          <w:szCs w:val="20"/>
        </w:rPr>
        <w:br w:type="page"/>
      </w:r>
    </w:p>
    <w:p w:rsidR="00770E42" w:rsidRPr="00770E42" w:rsidRDefault="00770E42">
      <w:pPr>
        <w:rPr>
          <w:sz w:val="20"/>
          <w:szCs w:val="20"/>
          <w:u w:val="single"/>
        </w:rPr>
      </w:pPr>
      <w:r w:rsidRPr="00770E42">
        <w:rPr>
          <w:sz w:val="20"/>
          <w:szCs w:val="20"/>
          <w:u w:val="single"/>
        </w:rPr>
        <w:lastRenderedPageBreak/>
        <w:t>Opening Remarks</w:t>
      </w:r>
    </w:p>
    <w:p w:rsidR="00785658" w:rsidRDefault="00785658">
      <w:pPr>
        <w:rPr>
          <w:sz w:val="20"/>
          <w:szCs w:val="20"/>
        </w:rPr>
      </w:pPr>
      <w:r>
        <w:rPr>
          <w:sz w:val="20"/>
          <w:szCs w:val="20"/>
        </w:rPr>
        <w:t xml:space="preserve">Board </w:t>
      </w:r>
      <w:r w:rsidR="00770E42">
        <w:rPr>
          <w:sz w:val="20"/>
          <w:szCs w:val="20"/>
        </w:rPr>
        <w:t xml:space="preserve">Vice Chairman </w:t>
      </w:r>
      <w:r>
        <w:rPr>
          <w:sz w:val="20"/>
          <w:szCs w:val="20"/>
        </w:rPr>
        <w:t>(Council c</w:t>
      </w:r>
      <w:r w:rsidR="00770E42">
        <w:rPr>
          <w:sz w:val="20"/>
          <w:szCs w:val="20"/>
        </w:rPr>
        <w:t>ochairman</w:t>
      </w:r>
      <w:r>
        <w:rPr>
          <w:sz w:val="20"/>
          <w:szCs w:val="20"/>
        </w:rPr>
        <w:t>)</w:t>
      </w:r>
      <w:r w:rsidR="00770E42">
        <w:rPr>
          <w:sz w:val="20"/>
          <w:szCs w:val="20"/>
        </w:rPr>
        <w:t>, Deb Miller, called the members attention to the change in format for the meeting.  She noted that the intent of the new format was to encourage a “lively conversation” about</w:t>
      </w:r>
      <w:r>
        <w:rPr>
          <w:sz w:val="20"/>
          <w:szCs w:val="20"/>
        </w:rPr>
        <w:t xml:space="preserve"> the </w:t>
      </w:r>
      <w:r w:rsidR="00770E42">
        <w:rPr>
          <w:sz w:val="20"/>
          <w:szCs w:val="20"/>
        </w:rPr>
        <w:t xml:space="preserve">important issues.  She noted that the Commissioners had </w:t>
      </w:r>
      <w:r>
        <w:rPr>
          <w:sz w:val="20"/>
          <w:szCs w:val="20"/>
        </w:rPr>
        <w:t>t</w:t>
      </w:r>
      <w:r w:rsidR="00770E42">
        <w:rPr>
          <w:sz w:val="20"/>
          <w:szCs w:val="20"/>
        </w:rPr>
        <w:t>ravel</w:t>
      </w:r>
      <w:r>
        <w:rPr>
          <w:sz w:val="20"/>
          <w:szCs w:val="20"/>
        </w:rPr>
        <w:t>ed</w:t>
      </w:r>
      <w:r w:rsidR="00770E42">
        <w:rPr>
          <w:sz w:val="20"/>
          <w:szCs w:val="20"/>
        </w:rPr>
        <w:t xml:space="preserve"> quite a bit</w:t>
      </w:r>
      <w:r>
        <w:rPr>
          <w:sz w:val="20"/>
          <w:szCs w:val="20"/>
        </w:rPr>
        <w:t xml:space="preserve"> during the year</w:t>
      </w:r>
      <w:r w:rsidR="00770E42">
        <w:rPr>
          <w:sz w:val="20"/>
          <w:szCs w:val="20"/>
        </w:rPr>
        <w:t xml:space="preserve"> and also</w:t>
      </w:r>
      <w:r>
        <w:rPr>
          <w:sz w:val="20"/>
          <w:szCs w:val="20"/>
        </w:rPr>
        <w:t xml:space="preserve"> met with a number of shipper groups in Washington, DC.</w:t>
      </w:r>
      <w:r w:rsidR="00D0188D">
        <w:rPr>
          <w:sz w:val="20"/>
          <w:szCs w:val="20"/>
        </w:rPr>
        <w:t xml:space="preserve">  As a matter of policy, her “doors are always </w:t>
      </w:r>
      <w:proofErr w:type="gramStart"/>
      <w:r w:rsidR="00D0188D">
        <w:rPr>
          <w:sz w:val="20"/>
          <w:szCs w:val="20"/>
        </w:rPr>
        <w:t>open,”</w:t>
      </w:r>
      <w:proofErr w:type="gramEnd"/>
      <w:r w:rsidR="00D0188D">
        <w:rPr>
          <w:sz w:val="20"/>
          <w:szCs w:val="20"/>
        </w:rPr>
        <w:t xml:space="preserve"> and her goal is to use Board authority in a judicious way to improve the situation.     </w:t>
      </w:r>
      <w:r>
        <w:rPr>
          <w:sz w:val="20"/>
          <w:szCs w:val="20"/>
        </w:rPr>
        <w:t xml:space="preserve">  </w:t>
      </w:r>
    </w:p>
    <w:p w:rsidR="00785658" w:rsidRPr="00785658" w:rsidRDefault="00785658" w:rsidP="00785658">
      <w:pPr>
        <w:rPr>
          <w:sz w:val="20"/>
          <w:szCs w:val="20"/>
          <w:u w:val="single"/>
        </w:rPr>
      </w:pPr>
      <w:r w:rsidRPr="00785658">
        <w:rPr>
          <w:sz w:val="20"/>
          <w:szCs w:val="20"/>
          <w:u w:val="single"/>
        </w:rPr>
        <w:t xml:space="preserve">Minnesota Basis Analysis: The Impact on Minnesota Farmers </w:t>
      </w:r>
      <w:r w:rsidR="001C17CB">
        <w:rPr>
          <w:sz w:val="20"/>
          <w:szCs w:val="20"/>
          <w:u w:val="single"/>
        </w:rPr>
        <w:t>– Charlie Poster</w:t>
      </w:r>
    </w:p>
    <w:p w:rsidR="00264FA9" w:rsidRDefault="001C17CB" w:rsidP="00785658">
      <w:pPr>
        <w:rPr>
          <w:sz w:val="20"/>
          <w:szCs w:val="20"/>
        </w:rPr>
      </w:pPr>
      <w:r>
        <w:rPr>
          <w:sz w:val="20"/>
          <w:szCs w:val="20"/>
        </w:rPr>
        <w:t xml:space="preserve">Mr. </w:t>
      </w:r>
      <w:r w:rsidR="00D0188D">
        <w:rPr>
          <w:sz w:val="20"/>
          <w:szCs w:val="20"/>
        </w:rPr>
        <w:t>Poster addressed the group</w:t>
      </w:r>
      <w:r w:rsidR="00702455">
        <w:rPr>
          <w:sz w:val="20"/>
          <w:szCs w:val="20"/>
        </w:rPr>
        <w:t>,</w:t>
      </w:r>
      <w:r w:rsidR="00D0188D">
        <w:rPr>
          <w:sz w:val="20"/>
          <w:szCs w:val="20"/>
        </w:rPr>
        <w:t xml:space="preserve"> substituting for </w:t>
      </w:r>
      <w:r w:rsidR="00785658">
        <w:rPr>
          <w:sz w:val="20"/>
          <w:szCs w:val="20"/>
        </w:rPr>
        <w:t>Governor Mark Dayton</w:t>
      </w:r>
      <w:r w:rsidR="00D0188D">
        <w:rPr>
          <w:sz w:val="20"/>
          <w:szCs w:val="20"/>
        </w:rPr>
        <w:t>, who was unavoidably detained at the last minute.</w:t>
      </w:r>
      <w:r w:rsidR="00702455">
        <w:rPr>
          <w:sz w:val="20"/>
          <w:szCs w:val="20"/>
        </w:rPr>
        <w:t xml:space="preserve">  </w:t>
      </w:r>
      <w:r w:rsidR="005A2F0F">
        <w:rPr>
          <w:sz w:val="20"/>
          <w:szCs w:val="20"/>
        </w:rPr>
        <w:t>In part, h</w:t>
      </w:r>
      <w:r w:rsidR="00702455">
        <w:rPr>
          <w:sz w:val="20"/>
          <w:szCs w:val="20"/>
        </w:rPr>
        <w:t xml:space="preserve">is remarks were based on a report by Edward </w:t>
      </w:r>
      <w:proofErr w:type="spellStart"/>
      <w:r w:rsidR="00702455">
        <w:rPr>
          <w:sz w:val="20"/>
          <w:szCs w:val="20"/>
        </w:rPr>
        <w:t>Usset</w:t>
      </w:r>
      <w:proofErr w:type="spellEnd"/>
      <w:r w:rsidR="00702455">
        <w:rPr>
          <w:sz w:val="20"/>
          <w:szCs w:val="20"/>
        </w:rPr>
        <w:t xml:space="preserve"> at the Center for Farm Financial Management (July 10, 2014) titled Minnesota Basis Analysis – Preliminary Report for the Minnesota Department of Agriculture.  </w:t>
      </w:r>
      <w:r w:rsidR="00264FA9">
        <w:rPr>
          <w:sz w:val="20"/>
          <w:szCs w:val="20"/>
        </w:rPr>
        <w:t>In a nutshell, a lack of railcar supply to Minnesota agricultural shippers adversely effected the basis (</w:t>
      </w:r>
      <w:r w:rsidR="003A3597">
        <w:rPr>
          <w:sz w:val="20"/>
          <w:szCs w:val="20"/>
        </w:rPr>
        <w:t xml:space="preserve">cash </w:t>
      </w:r>
      <w:r w:rsidR="00264FA9">
        <w:rPr>
          <w:sz w:val="20"/>
          <w:szCs w:val="20"/>
        </w:rPr>
        <w:t>price</w:t>
      </w:r>
      <w:r w:rsidR="003A3597">
        <w:rPr>
          <w:sz w:val="20"/>
          <w:szCs w:val="20"/>
        </w:rPr>
        <w:t xml:space="preserve"> minus futures price)</w:t>
      </w:r>
      <w:r w:rsidR="00264FA9">
        <w:rPr>
          <w:sz w:val="20"/>
          <w:szCs w:val="20"/>
        </w:rPr>
        <w:t xml:space="preserve"> received by Minnesota farmers.</w:t>
      </w:r>
      <w:r w:rsidR="009E1F54">
        <w:rPr>
          <w:sz w:val="20"/>
          <w:szCs w:val="20"/>
        </w:rPr>
        <w:t xml:space="preserve">  T</w:t>
      </w:r>
      <w:r w:rsidR="00264FA9">
        <w:rPr>
          <w:sz w:val="20"/>
          <w:szCs w:val="20"/>
        </w:rPr>
        <w:t>he</w:t>
      </w:r>
      <w:r w:rsidR="009E1F54">
        <w:rPr>
          <w:sz w:val="20"/>
          <w:szCs w:val="20"/>
        </w:rPr>
        <w:t xml:space="preserve"> study </w:t>
      </w:r>
      <w:r w:rsidR="00264FA9">
        <w:rPr>
          <w:sz w:val="20"/>
          <w:szCs w:val="20"/>
        </w:rPr>
        <w:t>estimate</w:t>
      </w:r>
      <w:r w:rsidR="009E1F54">
        <w:rPr>
          <w:sz w:val="20"/>
          <w:szCs w:val="20"/>
        </w:rPr>
        <w:t>s</w:t>
      </w:r>
      <w:r w:rsidR="00264FA9">
        <w:rPr>
          <w:sz w:val="20"/>
          <w:szCs w:val="20"/>
        </w:rPr>
        <w:t xml:space="preserve"> the loss to Minnesota farmers </w:t>
      </w:r>
      <w:r w:rsidR="009E1F54">
        <w:rPr>
          <w:sz w:val="20"/>
          <w:szCs w:val="20"/>
        </w:rPr>
        <w:t xml:space="preserve">from March to May 2014 across all crops (i.e., soy beans, corn, and wheat) to have been approximately </w:t>
      </w:r>
      <w:r w:rsidR="00264FA9">
        <w:rPr>
          <w:sz w:val="20"/>
          <w:szCs w:val="20"/>
        </w:rPr>
        <w:t>$10</w:t>
      </w:r>
      <w:r w:rsidR="009E1F54">
        <w:rPr>
          <w:sz w:val="20"/>
          <w:szCs w:val="20"/>
        </w:rPr>
        <w:t>0</w:t>
      </w:r>
      <w:r w:rsidR="00264FA9">
        <w:rPr>
          <w:sz w:val="20"/>
          <w:szCs w:val="20"/>
        </w:rPr>
        <w:t xml:space="preserve"> million.  </w:t>
      </w:r>
    </w:p>
    <w:p w:rsidR="00264FA9" w:rsidRDefault="001C17CB" w:rsidP="00785658">
      <w:pPr>
        <w:rPr>
          <w:sz w:val="20"/>
          <w:szCs w:val="20"/>
        </w:rPr>
      </w:pPr>
      <w:r>
        <w:rPr>
          <w:sz w:val="20"/>
          <w:szCs w:val="20"/>
        </w:rPr>
        <w:t xml:space="preserve">Collectively, </w:t>
      </w:r>
      <w:r w:rsidR="00264FA9">
        <w:rPr>
          <w:sz w:val="20"/>
          <w:szCs w:val="20"/>
        </w:rPr>
        <w:t>Minnesota farmers</w:t>
      </w:r>
      <w:r w:rsidR="00285E83">
        <w:rPr>
          <w:sz w:val="20"/>
          <w:szCs w:val="20"/>
        </w:rPr>
        <w:t xml:space="preserve"> </w:t>
      </w:r>
      <w:r w:rsidR="00264FA9">
        <w:rPr>
          <w:sz w:val="20"/>
          <w:szCs w:val="20"/>
        </w:rPr>
        <w:t>have successful</w:t>
      </w:r>
      <w:r w:rsidR="00285E83">
        <w:rPr>
          <w:sz w:val="20"/>
          <w:szCs w:val="20"/>
        </w:rPr>
        <w:t>ly</w:t>
      </w:r>
      <w:r w:rsidR="00264FA9">
        <w:rPr>
          <w:sz w:val="20"/>
          <w:szCs w:val="20"/>
        </w:rPr>
        <w:t xml:space="preserve"> grown their harvest over the last 20 years.  </w:t>
      </w:r>
      <w:r w:rsidR="0020393C">
        <w:rPr>
          <w:sz w:val="20"/>
          <w:szCs w:val="20"/>
        </w:rPr>
        <w:t>F</w:t>
      </w:r>
      <w:r w:rsidR="00264FA9">
        <w:rPr>
          <w:sz w:val="20"/>
          <w:szCs w:val="20"/>
        </w:rPr>
        <w:t xml:space="preserve">rom 1994 to 2012, the </w:t>
      </w:r>
      <w:r w:rsidR="0020393C">
        <w:rPr>
          <w:sz w:val="20"/>
          <w:szCs w:val="20"/>
        </w:rPr>
        <w:t xml:space="preserve">reported </w:t>
      </w:r>
      <w:r w:rsidR="00264FA9">
        <w:rPr>
          <w:sz w:val="20"/>
          <w:szCs w:val="20"/>
        </w:rPr>
        <w:t>annual harvest of corn increased from</w:t>
      </w:r>
      <w:r w:rsidR="0020393C">
        <w:rPr>
          <w:sz w:val="20"/>
          <w:szCs w:val="20"/>
        </w:rPr>
        <w:t xml:space="preserve"> 906 million to 1.4 billion bushels.  Soybeans have increased as well.  </w:t>
      </w:r>
      <w:r>
        <w:rPr>
          <w:sz w:val="20"/>
          <w:szCs w:val="20"/>
        </w:rPr>
        <w:t>T</w:t>
      </w:r>
      <w:r w:rsidR="000B40F3">
        <w:rPr>
          <w:sz w:val="20"/>
          <w:szCs w:val="20"/>
        </w:rPr>
        <w:t xml:space="preserve">he growth of </w:t>
      </w:r>
      <w:r w:rsidR="0020393C">
        <w:rPr>
          <w:sz w:val="20"/>
          <w:szCs w:val="20"/>
        </w:rPr>
        <w:t>exports (which increased in value from $1.4 billion in 199</w:t>
      </w:r>
      <w:r w:rsidR="000B40F3">
        <w:rPr>
          <w:sz w:val="20"/>
          <w:szCs w:val="20"/>
        </w:rPr>
        <w:t>4</w:t>
      </w:r>
      <w:r w:rsidR="0020393C">
        <w:rPr>
          <w:sz w:val="20"/>
          <w:szCs w:val="20"/>
        </w:rPr>
        <w:t xml:space="preserve"> to</w:t>
      </w:r>
      <w:r w:rsidR="000B40F3">
        <w:rPr>
          <w:sz w:val="20"/>
          <w:szCs w:val="20"/>
        </w:rPr>
        <w:t xml:space="preserve"> $8.2 billion in 2013) ha</w:t>
      </w:r>
      <w:r>
        <w:rPr>
          <w:sz w:val="20"/>
          <w:szCs w:val="20"/>
        </w:rPr>
        <w:t>s</w:t>
      </w:r>
      <w:r w:rsidR="000B40F3">
        <w:rPr>
          <w:sz w:val="20"/>
          <w:szCs w:val="20"/>
        </w:rPr>
        <w:t xml:space="preserve"> been a key factor in allowing Minnesota farmers to increase their output.</w:t>
      </w:r>
      <w:r>
        <w:rPr>
          <w:sz w:val="20"/>
          <w:szCs w:val="20"/>
        </w:rPr>
        <w:t xml:space="preserve">  Continued success is at risk due to transportation issues such as lack of equipment and a dearth of information regarding service improvements.  Minnesota is pressing for more open access and for “state-specific” turn times on shuttle equipment. </w:t>
      </w:r>
      <w:r w:rsidR="000B40F3">
        <w:rPr>
          <w:sz w:val="20"/>
          <w:szCs w:val="20"/>
        </w:rPr>
        <w:t xml:space="preserve">   </w:t>
      </w:r>
      <w:r w:rsidR="0020393C">
        <w:rPr>
          <w:sz w:val="20"/>
          <w:szCs w:val="20"/>
        </w:rPr>
        <w:t xml:space="preserve">  </w:t>
      </w:r>
      <w:r w:rsidR="00264FA9">
        <w:rPr>
          <w:sz w:val="20"/>
          <w:szCs w:val="20"/>
        </w:rPr>
        <w:t xml:space="preserve">  </w:t>
      </w:r>
    </w:p>
    <w:p w:rsidR="00785658" w:rsidRPr="001C17CB" w:rsidRDefault="00785658" w:rsidP="00785658">
      <w:pPr>
        <w:rPr>
          <w:sz w:val="20"/>
          <w:szCs w:val="20"/>
          <w:u w:val="single"/>
        </w:rPr>
      </w:pPr>
      <w:r w:rsidRPr="001C17CB">
        <w:rPr>
          <w:sz w:val="20"/>
          <w:szCs w:val="20"/>
          <w:u w:val="single"/>
        </w:rPr>
        <w:t>2014 United States Grain Industry Production and Markets – What it means for rail transportation</w:t>
      </w:r>
      <w:r w:rsidR="001C17CB" w:rsidRPr="001C17CB">
        <w:rPr>
          <w:sz w:val="20"/>
          <w:szCs w:val="20"/>
          <w:u w:val="single"/>
        </w:rPr>
        <w:t xml:space="preserve"> – Jay </w:t>
      </w:r>
      <w:r w:rsidRPr="001C17CB">
        <w:rPr>
          <w:sz w:val="20"/>
          <w:szCs w:val="20"/>
          <w:u w:val="single"/>
        </w:rPr>
        <w:t>O'Neil, Senior Agricultural Economist, IGP at KSU</w:t>
      </w:r>
    </w:p>
    <w:p w:rsidR="001C17CB" w:rsidRDefault="009C36F8" w:rsidP="00785658">
      <w:pPr>
        <w:rPr>
          <w:sz w:val="20"/>
          <w:szCs w:val="20"/>
        </w:rPr>
      </w:pPr>
      <w:r>
        <w:rPr>
          <w:sz w:val="20"/>
          <w:szCs w:val="20"/>
        </w:rPr>
        <w:t xml:space="preserve">Mr. O’Neil has a background as a consultant in the grain industry.  </w:t>
      </w:r>
      <w:r w:rsidR="00926029">
        <w:rPr>
          <w:sz w:val="20"/>
          <w:szCs w:val="20"/>
        </w:rPr>
        <w:t xml:space="preserve">His main focus was not to discuss the past but rather to call attention to the importance of logistics to the grain industry.  </w:t>
      </w:r>
      <w:proofErr w:type="gramStart"/>
      <w:r w:rsidR="00926029">
        <w:rPr>
          <w:sz w:val="20"/>
          <w:szCs w:val="20"/>
        </w:rPr>
        <w:t>Across  all</w:t>
      </w:r>
      <w:proofErr w:type="gramEnd"/>
      <w:r w:rsidR="00926029">
        <w:rPr>
          <w:sz w:val="20"/>
          <w:szCs w:val="20"/>
        </w:rPr>
        <w:t xml:space="preserve"> sectors, there is at the moment increasing demand for transportation services.  Grain exports are up, and there are record amounts of grain and other commodities that need to move.  The question is, “How will the demand be met across all sectors?”    </w:t>
      </w:r>
      <w:r>
        <w:rPr>
          <w:sz w:val="20"/>
          <w:szCs w:val="20"/>
        </w:rPr>
        <w:t xml:space="preserve">  </w:t>
      </w:r>
    </w:p>
    <w:p w:rsidR="000D1B2C" w:rsidRDefault="00926029" w:rsidP="00785658">
      <w:pPr>
        <w:rPr>
          <w:sz w:val="20"/>
          <w:szCs w:val="20"/>
        </w:rPr>
      </w:pPr>
      <w:r>
        <w:rPr>
          <w:sz w:val="20"/>
          <w:szCs w:val="20"/>
        </w:rPr>
        <w:t>Infrastructure improvements are needed to get more grain to the ports.  A large increase in the number of cars is not needed.  Mr. O’Neil suggest</w:t>
      </w:r>
      <w:r w:rsidR="000D1B2C">
        <w:rPr>
          <w:sz w:val="20"/>
          <w:szCs w:val="20"/>
        </w:rPr>
        <w:t>ed</w:t>
      </w:r>
      <w:r>
        <w:rPr>
          <w:sz w:val="20"/>
          <w:szCs w:val="20"/>
        </w:rPr>
        <w:t xml:space="preserve"> that three things are necessary.  1) </w:t>
      </w:r>
      <w:proofErr w:type="gramStart"/>
      <w:r>
        <w:rPr>
          <w:sz w:val="20"/>
          <w:szCs w:val="20"/>
        </w:rPr>
        <w:t>the</w:t>
      </w:r>
      <w:proofErr w:type="gramEnd"/>
      <w:r>
        <w:rPr>
          <w:sz w:val="20"/>
          <w:szCs w:val="20"/>
        </w:rPr>
        <w:t xml:space="preserve"> Keystone Pipeline, 2) better logistics, and 3) better</w:t>
      </w:r>
      <w:r w:rsidR="000D1B2C">
        <w:rPr>
          <w:sz w:val="20"/>
          <w:szCs w:val="20"/>
        </w:rPr>
        <w:t xml:space="preserve"> (i.e., more timely)</w:t>
      </w:r>
      <w:r>
        <w:rPr>
          <w:sz w:val="20"/>
          <w:szCs w:val="20"/>
        </w:rPr>
        <w:t xml:space="preserve"> information.</w:t>
      </w:r>
      <w:r w:rsidR="000D1B2C">
        <w:rPr>
          <w:sz w:val="20"/>
          <w:szCs w:val="20"/>
        </w:rPr>
        <w:t xml:space="preserve">  The financial impact of the current situation was attributed to lower interior basis prices for grain and the necessity for more storage.  Mr. O’Neil foresaw that this would ultimately lead to increased demand for feedstock as the animal feed and industrial processing sectors expand and soak up the surplus grain</w:t>
      </w:r>
      <w:r w:rsidR="001122B5">
        <w:rPr>
          <w:sz w:val="20"/>
          <w:szCs w:val="20"/>
        </w:rPr>
        <w:t>, and he also suggested that wider basis spreads w</w:t>
      </w:r>
      <w:r w:rsidR="0023773E">
        <w:rPr>
          <w:sz w:val="20"/>
          <w:szCs w:val="20"/>
        </w:rPr>
        <w:t xml:space="preserve">ill </w:t>
      </w:r>
      <w:r w:rsidR="001122B5">
        <w:rPr>
          <w:sz w:val="20"/>
          <w:szCs w:val="20"/>
        </w:rPr>
        <w:t>very likely impact future planting decisions</w:t>
      </w:r>
      <w:r w:rsidR="000D1B2C">
        <w:rPr>
          <w:sz w:val="20"/>
          <w:szCs w:val="20"/>
        </w:rPr>
        <w:t>.</w:t>
      </w:r>
    </w:p>
    <w:p w:rsidR="00926029" w:rsidRDefault="0023773E" w:rsidP="00785658">
      <w:pPr>
        <w:rPr>
          <w:sz w:val="20"/>
          <w:szCs w:val="20"/>
        </w:rPr>
      </w:pPr>
      <w:r>
        <w:rPr>
          <w:sz w:val="20"/>
          <w:szCs w:val="20"/>
        </w:rPr>
        <w:t>What if the economy continues to recover?  Mr. O’Neil suggests that we should be looking ahead 3 to 5 years.  In certain states, it appears certain that storage space will be exceeded, and Canada wheat stocks are at a 20 year high.  In</w:t>
      </w:r>
      <w:r w:rsidR="000D1B2C">
        <w:rPr>
          <w:sz w:val="20"/>
          <w:szCs w:val="20"/>
        </w:rPr>
        <w:t>crease</w:t>
      </w:r>
      <w:r>
        <w:rPr>
          <w:sz w:val="20"/>
          <w:szCs w:val="20"/>
        </w:rPr>
        <w:t>s</w:t>
      </w:r>
      <w:r w:rsidR="000D1B2C">
        <w:rPr>
          <w:sz w:val="20"/>
          <w:szCs w:val="20"/>
        </w:rPr>
        <w:t xml:space="preserve"> in railroad resources</w:t>
      </w:r>
      <w:r>
        <w:rPr>
          <w:sz w:val="20"/>
          <w:szCs w:val="20"/>
        </w:rPr>
        <w:t xml:space="preserve"> and velocity are </w:t>
      </w:r>
      <w:r w:rsidR="000D1B2C">
        <w:rPr>
          <w:sz w:val="20"/>
          <w:szCs w:val="20"/>
        </w:rPr>
        <w:t>necessary</w:t>
      </w:r>
      <w:r>
        <w:rPr>
          <w:sz w:val="20"/>
          <w:szCs w:val="20"/>
        </w:rPr>
        <w:t>.  More capital is necessary, and it needs to come faster.  In the secondary car market, it might cost $1.00 per bushel just for equipment</w:t>
      </w:r>
      <w:r w:rsidR="000D1B2C">
        <w:rPr>
          <w:sz w:val="20"/>
          <w:szCs w:val="20"/>
        </w:rPr>
        <w:t>.</w:t>
      </w:r>
      <w:r>
        <w:rPr>
          <w:sz w:val="20"/>
          <w:szCs w:val="20"/>
        </w:rPr>
        <w:t xml:space="preserve">  </w:t>
      </w:r>
      <w:r w:rsidR="000D1B2C">
        <w:rPr>
          <w:sz w:val="20"/>
          <w:szCs w:val="20"/>
        </w:rPr>
        <w:t xml:space="preserve">   </w:t>
      </w:r>
      <w:r w:rsidR="00926029">
        <w:rPr>
          <w:sz w:val="20"/>
          <w:szCs w:val="20"/>
        </w:rPr>
        <w:t xml:space="preserve">    </w:t>
      </w:r>
    </w:p>
    <w:p w:rsidR="00B848EB" w:rsidRDefault="00B848EB" w:rsidP="00785658">
      <w:pPr>
        <w:rPr>
          <w:sz w:val="20"/>
          <w:szCs w:val="20"/>
        </w:rPr>
      </w:pPr>
      <w:r>
        <w:rPr>
          <w:sz w:val="20"/>
          <w:szCs w:val="20"/>
        </w:rPr>
        <w:t>Logistic p</w:t>
      </w:r>
      <w:r w:rsidR="0023773E">
        <w:rPr>
          <w:sz w:val="20"/>
          <w:szCs w:val="20"/>
        </w:rPr>
        <w:t>roblems are not confined to the rail network.  There have been issues with the river system</w:t>
      </w:r>
      <w:r>
        <w:rPr>
          <w:sz w:val="20"/>
          <w:szCs w:val="20"/>
        </w:rPr>
        <w:t>. O’Neil</w:t>
      </w:r>
      <w:r w:rsidR="00870D23">
        <w:rPr>
          <w:sz w:val="20"/>
          <w:szCs w:val="20"/>
        </w:rPr>
        <w:t xml:space="preserve"> nevertheless anticipates that expansion of the Panama Canal will allow the Mississippi River </w:t>
      </w:r>
      <w:r>
        <w:rPr>
          <w:sz w:val="20"/>
          <w:szCs w:val="20"/>
        </w:rPr>
        <w:t>“</w:t>
      </w:r>
      <w:r w:rsidR="00870D23">
        <w:rPr>
          <w:sz w:val="20"/>
          <w:szCs w:val="20"/>
        </w:rPr>
        <w:t>draw area</w:t>
      </w:r>
      <w:r>
        <w:rPr>
          <w:sz w:val="20"/>
          <w:szCs w:val="20"/>
        </w:rPr>
        <w:t>”</w:t>
      </w:r>
      <w:r w:rsidR="00870D23">
        <w:rPr>
          <w:sz w:val="20"/>
          <w:szCs w:val="20"/>
        </w:rPr>
        <w:t xml:space="preserve"> to increase.  It is not clear, however, where the grain will move</w:t>
      </w:r>
      <w:r>
        <w:rPr>
          <w:sz w:val="20"/>
          <w:szCs w:val="20"/>
        </w:rPr>
        <w:t>, which u</w:t>
      </w:r>
      <w:r w:rsidR="00870D23">
        <w:rPr>
          <w:sz w:val="20"/>
          <w:szCs w:val="20"/>
        </w:rPr>
        <w:t>ltimately</w:t>
      </w:r>
      <w:r>
        <w:rPr>
          <w:sz w:val="20"/>
          <w:szCs w:val="20"/>
        </w:rPr>
        <w:t xml:space="preserve"> </w:t>
      </w:r>
      <w:r w:rsidR="00870D23">
        <w:rPr>
          <w:sz w:val="20"/>
          <w:szCs w:val="20"/>
        </w:rPr>
        <w:t>depend</w:t>
      </w:r>
      <w:r>
        <w:rPr>
          <w:sz w:val="20"/>
          <w:szCs w:val="20"/>
        </w:rPr>
        <w:t>s</w:t>
      </w:r>
      <w:r w:rsidR="00870D23">
        <w:rPr>
          <w:sz w:val="20"/>
          <w:szCs w:val="20"/>
        </w:rPr>
        <w:t xml:space="preserve"> </w:t>
      </w:r>
      <w:r>
        <w:rPr>
          <w:sz w:val="20"/>
          <w:szCs w:val="20"/>
        </w:rPr>
        <w:t xml:space="preserve">on </w:t>
      </w:r>
      <w:r w:rsidR="00870D23">
        <w:rPr>
          <w:sz w:val="20"/>
          <w:szCs w:val="20"/>
        </w:rPr>
        <w:t xml:space="preserve">rail, barge, and ocean rates </w:t>
      </w:r>
      <w:r>
        <w:rPr>
          <w:sz w:val="20"/>
          <w:szCs w:val="20"/>
        </w:rPr>
        <w:t>as well as</w:t>
      </w:r>
      <w:r w:rsidR="00870D23">
        <w:rPr>
          <w:sz w:val="20"/>
          <w:szCs w:val="20"/>
        </w:rPr>
        <w:t xml:space="preserve"> other factors.</w:t>
      </w:r>
      <w:r>
        <w:rPr>
          <w:sz w:val="20"/>
          <w:szCs w:val="20"/>
        </w:rPr>
        <w:t xml:space="preserve">  With respect to over the road freight, Mr. O’Neil alluded to the capacity issue created by the shortage of qualified drivers.</w:t>
      </w:r>
    </w:p>
    <w:p w:rsidR="00926029" w:rsidRDefault="00B848EB" w:rsidP="00785658">
      <w:pPr>
        <w:rPr>
          <w:sz w:val="20"/>
          <w:szCs w:val="20"/>
        </w:rPr>
      </w:pPr>
      <w:r>
        <w:rPr>
          <w:sz w:val="20"/>
          <w:szCs w:val="20"/>
        </w:rPr>
        <w:t xml:space="preserve">With respect to port operations, Mr. O’Neil suggested that it isn’t so much how fast one can load a ship but how fast one can get grain to </w:t>
      </w:r>
      <w:r w:rsidR="00B77F1C">
        <w:rPr>
          <w:sz w:val="20"/>
          <w:szCs w:val="20"/>
        </w:rPr>
        <w:t xml:space="preserve">the port that is the constraining factor that determines port capacity.  He also noted that there are indications that some customers won’t be able to take post-Panamax cargoes.   </w:t>
      </w:r>
      <w:r w:rsidR="00870D23">
        <w:rPr>
          <w:sz w:val="20"/>
          <w:szCs w:val="20"/>
        </w:rPr>
        <w:t xml:space="preserve">    </w:t>
      </w:r>
    </w:p>
    <w:p w:rsidR="001C17CB" w:rsidRDefault="001C17CB" w:rsidP="00785658">
      <w:pPr>
        <w:rPr>
          <w:sz w:val="20"/>
          <w:szCs w:val="20"/>
        </w:rPr>
      </w:pPr>
    </w:p>
    <w:p w:rsidR="00785658" w:rsidRPr="00785658" w:rsidRDefault="00785658" w:rsidP="00785658">
      <w:pPr>
        <w:rPr>
          <w:sz w:val="20"/>
          <w:szCs w:val="20"/>
        </w:rPr>
      </w:pPr>
      <w:r w:rsidRPr="00B77F1C">
        <w:rPr>
          <w:sz w:val="20"/>
          <w:szCs w:val="20"/>
          <w:u w:val="single"/>
        </w:rPr>
        <w:lastRenderedPageBreak/>
        <w:t>Railroad response panel</w:t>
      </w:r>
      <w:r w:rsidR="00B77F1C" w:rsidRPr="00B77F1C">
        <w:rPr>
          <w:sz w:val="20"/>
          <w:szCs w:val="20"/>
        </w:rPr>
        <w:t xml:space="preserve"> - m</w:t>
      </w:r>
      <w:r w:rsidRPr="00785658">
        <w:rPr>
          <w:sz w:val="20"/>
          <w:szCs w:val="20"/>
        </w:rPr>
        <w:t>oderator: Tim McNulty</w:t>
      </w:r>
      <w:r>
        <w:rPr>
          <w:sz w:val="20"/>
          <w:szCs w:val="20"/>
        </w:rPr>
        <w:t xml:space="preserve"> </w:t>
      </w:r>
      <w:r w:rsidR="00B77F1C">
        <w:rPr>
          <w:sz w:val="20"/>
          <w:szCs w:val="20"/>
        </w:rPr>
        <w:t>p</w:t>
      </w:r>
      <w:r w:rsidRPr="00785658">
        <w:rPr>
          <w:sz w:val="20"/>
          <w:szCs w:val="20"/>
        </w:rPr>
        <w:t xml:space="preserve">anelists: Tom </w:t>
      </w:r>
      <w:proofErr w:type="spellStart"/>
      <w:r w:rsidRPr="00785658">
        <w:rPr>
          <w:sz w:val="20"/>
          <w:szCs w:val="20"/>
        </w:rPr>
        <w:t>Novitske</w:t>
      </w:r>
      <w:proofErr w:type="spellEnd"/>
      <w:r w:rsidRPr="00785658">
        <w:rPr>
          <w:sz w:val="20"/>
          <w:szCs w:val="20"/>
        </w:rPr>
        <w:t xml:space="preserve">, </w:t>
      </w:r>
      <w:proofErr w:type="spellStart"/>
      <w:r w:rsidRPr="00785658">
        <w:rPr>
          <w:sz w:val="20"/>
          <w:szCs w:val="20"/>
        </w:rPr>
        <w:t>Jarad</w:t>
      </w:r>
      <w:proofErr w:type="spellEnd"/>
      <w:r w:rsidRPr="00785658">
        <w:rPr>
          <w:sz w:val="20"/>
          <w:szCs w:val="20"/>
        </w:rPr>
        <w:t xml:space="preserve"> Farmer, Pat </w:t>
      </w:r>
      <w:proofErr w:type="spellStart"/>
      <w:r w:rsidRPr="00785658">
        <w:rPr>
          <w:sz w:val="20"/>
          <w:szCs w:val="20"/>
        </w:rPr>
        <w:t>Simonic</w:t>
      </w:r>
      <w:proofErr w:type="spellEnd"/>
      <w:r w:rsidRPr="00785658">
        <w:rPr>
          <w:sz w:val="20"/>
          <w:szCs w:val="20"/>
        </w:rPr>
        <w:t xml:space="preserve">, </w:t>
      </w:r>
      <w:proofErr w:type="gramStart"/>
      <w:r w:rsidRPr="00785658">
        <w:rPr>
          <w:sz w:val="20"/>
          <w:szCs w:val="20"/>
        </w:rPr>
        <w:t>Micah</w:t>
      </w:r>
      <w:proofErr w:type="gramEnd"/>
      <w:r w:rsidRPr="00785658">
        <w:rPr>
          <w:sz w:val="20"/>
          <w:szCs w:val="20"/>
        </w:rPr>
        <w:t xml:space="preserve"> Powell</w:t>
      </w:r>
    </w:p>
    <w:p w:rsidR="009B321C" w:rsidRDefault="00294276" w:rsidP="00785658">
      <w:pPr>
        <w:rPr>
          <w:sz w:val="20"/>
          <w:szCs w:val="20"/>
        </w:rPr>
      </w:pPr>
      <w:r>
        <w:rPr>
          <w:sz w:val="20"/>
          <w:szCs w:val="20"/>
        </w:rPr>
        <w:t>There are 3 essential issues to consider.  1) The long term perspective in the context of the unprecedented growth in traffic.  2) The short term focus.  3) The volatility or cyclicality of the system.</w:t>
      </w:r>
      <w:r w:rsidR="003E63AE">
        <w:rPr>
          <w:sz w:val="20"/>
          <w:szCs w:val="20"/>
        </w:rPr>
        <w:t xml:space="preserve">  </w:t>
      </w:r>
    </w:p>
    <w:p w:rsidR="00B10670" w:rsidRDefault="009B321C" w:rsidP="00785658">
      <w:pPr>
        <w:rPr>
          <w:sz w:val="20"/>
          <w:szCs w:val="20"/>
        </w:rPr>
      </w:pPr>
      <w:r>
        <w:rPr>
          <w:sz w:val="20"/>
          <w:szCs w:val="20"/>
        </w:rPr>
        <w:t xml:space="preserve">With respect to the long term, </w:t>
      </w:r>
      <w:r w:rsidR="00962846">
        <w:rPr>
          <w:sz w:val="20"/>
          <w:szCs w:val="20"/>
        </w:rPr>
        <w:t xml:space="preserve">BNSF pointed to the “new norm” created by </w:t>
      </w:r>
      <w:r w:rsidR="003E63AE">
        <w:rPr>
          <w:sz w:val="20"/>
          <w:szCs w:val="20"/>
        </w:rPr>
        <w:t xml:space="preserve">the </w:t>
      </w:r>
      <w:r w:rsidR="00962846">
        <w:rPr>
          <w:sz w:val="20"/>
          <w:szCs w:val="20"/>
        </w:rPr>
        <w:t xml:space="preserve">additional </w:t>
      </w:r>
      <w:r w:rsidR="003E63AE">
        <w:rPr>
          <w:sz w:val="20"/>
          <w:szCs w:val="20"/>
        </w:rPr>
        <w:t xml:space="preserve">traffic (~ </w:t>
      </w:r>
      <w:r w:rsidR="00962846">
        <w:rPr>
          <w:sz w:val="20"/>
          <w:szCs w:val="20"/>
        </w:rPr>
        <w:t>800,000 carloads</w:t>
      </w:r>
      <w:r w:rsidR="003E63AE">
        <w:rPr>
          <w:sz w:val="20"/>
          <w:szCs w:val="20"/>
        </w:rPr>
        <w:t>)</w:t>
      </w:r>
      <w:r w:rsidR="00962846">
        <w:rPr>
          <w:sz w:val="20"/>
          <w:szCs w:val="20"/>
        </w:rPr>
        <w:t xml:space="preserve"> in 2013 and the difficulties</w:t>
      </w:r>
      <w:r w:rsidR="003E63AE">
        <w:rPr>
          <w:sz w:val="20"/>
          <w:szCs w:val="20"/>
        </w:rPr>
        <w:t xml:space="preserve"> created by added traffic on routes that had heretofore been relatively stable.  BNSF efforts to increase capacity include installation of new sidings, CTC operations, and new double track as well as the extension of many existing sidings.  </w:t>
      </w:r>
      <w:r w:rsidR="004F2945">
        <w:rPr>
          <w:sz w:val="20"/>
          <w:szCs w:val="20"/>
        </w:rPr>
        <w:t xml:space="preserve">CP noted that it has experienced a large spike in demand in North Dakota.  It is also spending to increase capacity and fluidity for example by installing an automatic switch in Saint Paul.  CP is using alternate routes where practical (e.g., around the lakes) to handle the increased traffic.  With respect to resources in North Dakota, which currently has an unemployment rate of 2.8 percent, CP is providing housing and incentives to relocate.  </w:t>
      </w:r>
      <w:r w:rsidR="009244B1">
        <w:rPr>
          <w:sz w:val="20"/>
          <w:szCs w:val="20"/>
        </w:rPr>
        <w:t>RCP&amp;E was the 112</w:t>
      </w:r>
      <w:r w:rsidR="009244B1" w:rsidRPr="009244B1">
        <w:rPr>
          <w:sz w:val="20"/>
          <w:szCs w:val="20"/>
          <w:vertAlign w:val="superscript"/>
        </w:rPr>
        <w:t>th</w:t>
      </w:r>
      <w:r w:rsidR="009244B1">
        <w:rPr>
          <w:sz w:val="20"/>
          <w:szCs w:val="20"/>
        </w:rPr>
        <w:t xml:space="preserve"> acquisition for G&amp;W.  The RR serves 24 elevators and 2 ethanol plants.  As a record wheat crop has been projected, RCP&amp;E expects to be busy into the middle of 2015.  NS began regarding the surge in traffic as sustainable in April but also identified a shift in the mix of traffic (commodities)</w:t>
      </w:r>
      <w:r w:rsidR="00695275">
        <w:rPr>
          <w:sz w:val="20"/>
          <w:szCs w:val="20"/>
        </w:rPr>
        <w:t xml:space="preserve">.  Growth in the northern sector has been the big factor.  This resulted in </w:t>
      </w:r>
      <w:r w:rsidR="009244B1">
        <w:rPr>
          <w:sz w:val="20"/>
          <w:szCs w:val="20"/>
        </w:rPr>
        <w:t xml:space="preserve">an increase in the number of unit trains and a corresponding increase in the number of crew starts.  Track work related to PTC and pending </w:t>
      </w:r>
      <w:r w:rsidR="00695275">
        <w:rPr>
          <w:sz w:val="20"/>
          <w:szCs w:val="20"/>
        </w:rPr>
        <w:t xml:space="preserve">tank car regulations were also mentioned as issues to be considered.  NS has compressed training programs to facilitate the addition of new train crews and continues to invest in its system.  </w:t>
      </w:r>
      <w:r w:rsidR="00B10670">
        <w:rPr>
          <w:sz w:val="20"/>
          <w:szCs w:val="20"/>
        </w:rPr>
        <w:t xml:space="preserve">CSX expects to invest 17 percent of its revenue.  </w:t>
      </w:r>
    </w:p>
    <w:p w:rsidR="00B3761F" w:rsidRDefault="00B10670" w:rsidP="00785658">
      <w:pPr>
        <w:rPr>
          <w:sz w:val="20"/>
          <w:szCs w:val="20"/>
        </w:rPr>
      </w:pPr>
      <w:r>
        <w:rPr>
          <w:sz w:val="20"/>
          <w:szCs w:val="20"/>
        </w:rPr>
        <w:t>Short term expectations are better for this year relative to last year.  Crew, power, and track capacity are all necessary, and to that end, BNSF has new locomotives, 900 new grain cars, 3000 new conductors (</w:t>
      </w:r>
      <w:r w:rsidR="009B321C">
        <w:rPr>
          <w:sz w:val="20"/>
          <w:szCs w:val="20"/>
        </w:rPr>
        <w:t xml:space="preserve">a </w:t>
      </w:r>
      <w:r>
        <w:rPr>
          <w:sz w:val="20"/>
          <w:szCs w:val="20"/>
        </w:rPr>
        <w:t xml:space="preserve">net increase </w:t>
      </w:r>
      <w:r w:rsidR="009B321C">
        <w:rPr>
          <w:sz w:val="20"/>
          <w:szCs w:val="20"/>
        </w:rPr>
        <w:t xml:space="preserve">of 2300 new employees), and 27 miles of new double track.  CP has new sidings in Saint Paul, alternate routes around Chicago, and a new car ordering system (dedicated train product).  Its target for PNW traffic is a cycle time of 13 days.  RCP&amp;E expects to have additional crews available by the end of </w:t>
      </w:r>
      <w:r w:rsidR="00C92C8D">
        <w:rPr>
          <w:sz w:val="20"/>
          <w:szCs w:val="20"/>
        </w:rPr>
        <w:t xml:space="preserve">October, expedited repairs of heavy loads, and enhanced coordination with its connecting carriers.  Additionally, it is looking to lease additional hopper cars for 2015.  In addition to new crews, NS is offering “stay” bonuses to trainmen who are approaching retirement.  NS is generally running longer trains (75 to 85 cars) and has instituted </w:t>
      </w:r>
      <w:proofErr w:type="spellStart"/>
      <w:r w:rsidR="00C92C8D">
        <w:rPr>
          <w:sz w:val="20"/>
          <w:szCs w:val="20"/>
        </w:rPr>
        <w:t>preharvest</w:t>
      </w:r>
      <w:proofErr w:type="spellEnd"/>
      <w:r w:rsidR="00C92C8D">
        <w:rPr>
          <w:sz w:val="20"/>
          <w:szCs w:val="20"/>
        </w:rPr>
        <w:t xml:space="preserve"> planning meetings.  At the moment, its grain fleet is level at 4500 cars.  </w:t>
      </w:r>
    </w:p>
    <w:p w:rsidR="00785658" w:rsidRPr="00785658" w:rsidRDefault="00C92C8D" w:rsidP="00785658">
      <w:pPr>
        <w:rPr>
          <w:sz w:val="20"/>
          <w:szCs w:val="20"/>
        </w:rPr>
      </w:pPr>
      <w:r>
        <w:rPr>
          <w:sz w:val="20"/>
          <w:szCs w:val="20"/>
        </w:rPr>
        <w:t xml:space="preserve">Communications and managing customer utilization are seen as keys to managing volatility.  </w:t>
      </w:r>
      <w:r w:rsidR="00CD1AC1">
        <w:rPr>
          <w:sz w:val="20"/>
          <w:szCs w:val="20"/>
        </w:rPr>
        <w:t>How can the industry better report velocity.  NS has new crews (150 per month), which will help manage dwell times for manifest traffic and increase the timeliness of local switching and with it the consistency of empty equipment.  (NS has seen a 20 percent decline in its merchandise traffic over the last ten years.</w:t>
      </w:r>
      <w:r w:rsidR="00B3761F">
        <w:rPr>
          <w:sz w:val="20"/>
          <w:szCs w:val="20"/>
        </w:rPr>
        <w:t>)</w:t>
      </w:r>
      <w:r w:rsidR="00CD1AC1">
        <w:rPr>
          <w:sz w:val="20"/>
          <w:szCs w:val="20"/>
        </w:rPr>
        <w:t xml:space="preserve"> According to BNSF, its carload business last winter was the “most difficult” in the history of the railroad.  CP has 8000 cars in its “US” fleet</w:t>
      </w:r>
      <w:r w:rsidR="00B3761F">
        <w:rPr>
          <w:sz w:val="20"/>
          <w:szCs w:val="20"/>
        </w:rPr>
        <w:t xml:space="preserve">, and </w:t>
      </w:r>
      <w:r w:rsidR="00CD1AC1">
        <w:rPr>
          <w:sz w:val="20"/>
          <w:szCs w:val="20"/>
        </w:rPr>
        <w:t xml:space="preserve">does not anticipate moving any cars out of storage this year.  There was some discussion of Class 1 grain car fleets and contingency plans for production spikes.  </w:t>
      </w:r>
      <w:r w:rsidR="00B3761F">
        <w:rPr>
          <w:sz w:val="20"/>
          <w:szCs w:val="20"/>
        </w:rPr>
        <w:t xml:space="preserve">However, it was noted that railroads inherently react to production spikes.  Adding track and crews (6-8 months) were recognized to be long term events.  Regrettably, improved planning would require projecting what is going to happen to a crop that hasn’t been planted yet.  There was mention of the need for better modeling to identify necessary expansion projects.  </w:t>
      </w:r>
      <w:r w:rsidR="00CD1AC1">
        <w:rPr>
          <w:sz w:val="20"/>
          <w:szCs w:val="20"/>
        </w:rPr>
        <w:t xml:space="preserve"> </w:t>
      </w:r>
      <w:r>
        <w:rPr>
          <w:sz w:val="20"/>
          <w:szCs w:val="20"/>
        </w:rPr>
        <w:t xml:space="preserve">   </w:t>
      </w:r>
      <w:r w:rsidR="009B321C">
        <w:rPr>
          <w:sz w:val="20"/>
          <w:szCs w:val="20"/>
        </w:rPr>
        <w:t xml:space="preserve">  </w:t>
      </w:r>
      <w:r w:rsidR="00B10670">
        <w:rPr>
          <w:sz w:val="20"/>
          <w:szCs w:val="20"/>
        </w:rPr>
        <w:t xml:space="preserve">   </w:t>
      </w:r>
    </w:p>
    <w:p w:rsidR="00785658" w:rsidRPr="00785658" w:rsidRDefault="00785658" w:rsidP="00785658">
      <w:pPr>
        <w:rPr>
          <w:sz w:val="20"/>
          <w:szCs w:val="20"/>
        </w:rPr>
      </w:pPr>
      <w:r w:rsidRPr="00B77F1C">
        <w:rPr>
          <w:sz w:val="20"/>
          <w:szCs w:val="20"/>
          <w:u w:val="single"/>
        </w:rPr>
        <w:t>Shipper response panel</w:t>
      </w:r>
      <w:r w:rsidR="00B77F1C" w:rsidRPr="00B77F1C">
        <w:rPr>
          <w:sz w:val="20"/>
          <w:szCs w:val="20"/>
        </w:rPr>
        <w:t xml:space="preserve"> - m</w:t>
      </w:r>
      <w:r w:rsidRPr="00785658">
        <w:rPr>
          <w:sz w:val="20"/>
          <w:szCs w:val="20"/>
        </w:rPr>
        <w:t>oderator: Brad Hildebrand</w:t>
      </w:r>
      <w:r>
        <w:rPr>
          <w:sz w:val="20"/>
          <w:szCs w:val="20"/>
        </w:rPr>
        <w:t xml:space="preserve"> </w:t>
      </w:r>
      <w:r w:rsidR="00B77F1C">
        <w:rPr>
          <w:sz w:val="20"/>
          <w:szCs w:val="20"/>
        </w:rPr>
        <w:t>p</w:t>
      </w:r>
      <w:r w:rsidRPr="00785658">
        <w:rPr>
          <w:sz w:val="20"/>
          <w:szCs w:val="20"/>
        </w:rPr>
        <w:t xml:space="preserve">anelists: Mike Jones, Sharon Clark, David Pope, Rob Cook, </w:t>
      </w:r>
      <w:proofErr w:type="gramStart"/>
      <w:r w:rsidRPr="00785658">
        <w:rPr>
          <w:sz w:val="20"/>
          <w:szCs w:val="20"/>
        </w:rPr>
        <w:t>Brian</w:t>
      </w:r>
      <w:proofErr w:type="gramEnd"/>
      <w:r w:rsidRPr="00785658">
        <w:rPr>
          <w:sz w:val="20"/>
          <w:szCs w:val="20"/>
        </w:rPr>
        <w:t xml:space="preserve"> </w:t>
      </w:r>
      <w:proofErr w:type="spellStart"/>
      <w:r w:rsidRPr="00785658">
        <w:rPr>
          <w:sz w:val="20"/>
          <w:szCs w:val="20"/>
        </w:rPr>
        <w:t>Groskreutz</w:t>
      </w:r>
      <w:proofErr w:type="spellEnd"/>
      <w:r w:rsidRPr="00785658">
        <w:rPr>
          <w:sz w:val="20"/>
          <w:szCs w:val="20"/>
        </w:rPr>
        <w:t xml:space="preserve"> </w:t>
      </w:r>
    </w:p>
    <w:p w:rsidR="00DD5871" w:rsidRDefault="00DD5871" w:rsidP="00785658">
      <w:pPr>
        <w:rPr>
          <w:sz w:val="20"/>
          <w:szCs w:val="20"/>
        </w:rPr>
      </w:pPr>
      <w:r>
        <w:rPr>
          <w:sz w:val="20"/>
          <w:szCs w:val="20"/>
        </w:rPr>
        <w:t xml:space="preserve">There has been a switch to beans in the northern tier.  A huge crop and increasing carry out are expected.  The harvest will start about 9/25 with beans starting about 9/29.  Most will be off in about 10 days.  </w:t>
      </w:r>
      <w:r w:rsidR="005B6584">
        <w:rPr>
          <w:sz w:val="20"/>
          <w:szCs w:val="20"/>
        </w:rPr>
        <w:t xml:space="preserve">There is a very strong U.S bean export program.  </w:t>
      </w:r>
    </w:p>
    <w:p w:rsidR="005B6584" w:rsidRDefault="00DD5871" w:rsidP="00785658">
      <w:pPr>
        <w:rPr>
          <w:sz w:val="20"/>
          <w:szCs w:val="20"/>
        </w:rPr>
      </w:pPr>
      <w:r>
        <w:rPr>
          <w:sz w:val="20"/>
          <w:szCs w:val="20"/>
        </w:rPr>
        <w:t>With respect to corn, there were some replanted acres, which are running about 11 percent behind normal.  Those acres will start about the second week of October.  The net effect will be to spread out the harvest.  It is expected to be a wet crop, and the question is, “How are farmers going to handle that?”  Pile a lot of bushels?  The farmer is the wild card; producers “checked out” 2 or 3 months ago.  The price of corn is at a four year low.</w:t>
      </w:r>
      <w:r w:rsidR="005B6584">
        <w:rPr>
          <w:sz w:val="20"/>
          <w:szCs w:val="20"/>
        </w:rPr>
        <w:t xml:space="preserve">  It is expected that much will be left as long as possible.  </w:t>
      </w:r>
      <w:r w:rsidR="009C3534">
        <w:rPr>
          <w:sz w:val="20"/>
          <w:szCs w:val="20"/>
        </w:rPr>
        <w:t>[Is there a] p</w:t>
      </w:r>
      <w:r w:rsidR="005B6584">
        <w:rPr>
          <w:sz w:val="20"/>
          <w:szCs w:val="20"/>
        </w:rPr>
        <w:t xml:space="preserve">ropane issue?  A lot of corn is going to the US Gulf.  The Gulf is expected to be at or above capacity.  PNW exports are expected to be near [all time?] lows.  There has been a temperature impact on corn quality, and there is corn “piled up all over.” </w:t>
      </w:r>
    </w:p>
    <w:p w:rsidR="005B6584" w:rsidRDefault="00BD7CEE" w:rsidP="00785658">
      <w:pPr>
        <w:rPr>
          <w:sz w:val="20"/>
          <w:szCs w:val="20"/>
        </w:rPr>
      </w:pPr>
      <w:r>
        <w:rPr>
          <w:sz w:val="20"/>
          <w:szCs w:val="20"/>
        </w:rPr>
        <w:lastRenderedPageBreak/>
        <w:t xml:space="preserve">Regarding exports to Mexico, more corn and beans are expected to move south of the border by rail. </w:t>
      </w:r>
      <w:proofErr w:type="gramStart"/>
      <w:r>
        <w:rPr>
          <w:sz w:val="20"/>
          <w:szCs w:val="20"/>
        </w:rPr>
        <w:t>(Vessel logistics issues).</w:t>
      </w:r>
      <w:proofErr w:type="gramEnd"/>
      <w:r>
        <w:rPr>
          <w:sz w:val="20"/>
          <w:szCs w:val="20"/>
        </w:rPr>
        <w:t xml:space="preserve"> Also, more soy bean meal.  The question is how to get products to Mexico as inexpensively as possible.</w:t>
      </w:r>
    </w:p>
    <w:p w:rsidR="009C3534" w:rsidRDefault="005B6584" w:rsidP="00785658">
      <w:pPr>
        <w:rPr>
          <w:sz w:val="20"/>
          <w:szCs w:val="20"/>
        </w:rPr>
      </w:pPr>
      <w:r>
        <w:rPr>
          <w:sz w:val="20"/>
          <w:szCs w:val="20"/>
        </w:rPr>
        <w:t>In the south, winter wheat was stored.  The yields in ND and MT were much higher than expected.  Exports are steady, at least.  There is a quality issue in the north with spring wheat.  Rail to the PNW is the constraining factor at the moment.</w:t>
      </w:r>
    </w:p>
    <w:p w:rsidR="009C3534" w:rsidRDefault="009C3534" w:rsidP="00785658">
      <w:pPr>
        <w:rPr>
          <w:sz w:val="20"/>
          <w:szCs w:val="20"/>
        </w:rPr>
      </w:pPr>
      <w:r>
        <w:rPr>
          <w:sz w:val="20"/>
          <w:szCs w:val="20"/>
        </w:rPr>
        <w:t xml:space="preserve">In the United States, demand for poultry is down from about 220 </w:t>
      </w:r>
      <w:proofErr w:type="spellStart"/>
      <w:r>
        <w:rPr>
          <w:sz w:val="20"/>
          <w:szCs w:val="20"/>
        </w:rPr>
        <w:t>lbs</w:t>
      </w:r>
      <w:proofErr w:type="spellEnd"/>
      <w:r>
        <w:rPr>
          <w:sz w:val="20"/>
          <w:szCs w:val="20"/>
        </w:rPr>
        <w:t xml:space="preserve"> per capita to about 200 </w:t>
      </w:r>
      <w:proofErr w:type="spellStart"/>
      <w:r>
        <w:rPr>
          <w:sz w:val="20"/>
          <w:szCs w:val="20"/>
        </w:rPr>
        <w:t>lbs</w:t>
      </w:r>
      <w:proofErr w:type="spellEnd"/>
      <w:r>
        <w:rPr>
          <w:sz w:val="20"/>
          <w:szCs w:val="20"/>
        </w:rPr>
        <w:t xml:space="preserve"> per capita on an annual basis.  Russia embargoed US poultry in reaction to the US response to the situation in Ukraine.  Mexico is threatening tariffs on poultry.  </w:t>
      </w:r>
    </w:p>
    <w:p w:rsidR="00DA056C" w:rsidRDefault="009C3534" w:rsidP="00785658">
      <w:pPr>
        <w:rPr>
          <w:sz w:val="20"/>
          <w:szCs w:val="20"/>
        </w:rPr>
      </w:pPr>
      <w:r>
        <w:rPr>
          <w:sz w:val="20"/>
          <w:szCs w:val="20"/>
        </w:rPr>
        <w:t>Rail service has been “erratic” such that it is no longer possible to by grain for a specific time frame</w:t>
      </w:r>
      <w:r w:rsidR="00006921">
        <w:rPr>
          <w:sz w:val="20"/>
          <w:szCs w:val="20"/>
        </w:rPr>
        <w:t>, and t</w:t>
      </w:r>
      <w:r>
        <w:rPr>
          <w:sz w:val="20"/>
          <w:szCs w:val="20"/>
        </w:rPr>
        <w:t>urn times are increasing.</w:t>
      </w:r>
      <w:r w:rsidR="00006921">
        <w:rPr>
          <w:sz w:val="20"/>
          <w:szCs w:val="20"/>
        </w:rPr>
        <w:t xml:space="preserve">  There is a high bad order rate.</w:t>
      </w:r>
      <w:r w:rsidR="00C87327">
        <w:rPr>
          <w:sz w:val="20"/>
          <w:szCs w:val="20"/>
        </w:rPr>
        <w:t xml:space="preserve">  There has been an impact from government regulations.  </w:t>
      </w:r>
      <w:r w:rsidR="00006921">
        <w:rPr>
          <w:sz w:val="20"/>
          <w:szCs w:val="20"/>
        </w:rPr>
        <w:t>PTC work has had an impact on capacity.</w:t>
      </w:r>
      <w:r w:rsidR="00C87327">
        <w:rPr>
          <w:sz w:val="20"/>
          <w:szCs w:val="20"/>
        </w:rPr>
        <w:t xml:space="preserve">  The proposed FRA regulations have put pressure on builders.  Sanitary transportation requirements also have had an impact on capacity.  </w:t>
      </w:r>
    </w:p>
    <w:p w:rsidR="00DA056C" w:rsidRDefault="00DA056C" w:rsidP="00785658">
      <w:pPr>
        <w:rPr>
          <w:sz w:val="20"/>
          <w:szCs w:val="20"/>
        </w:rPr>
      </w:pPr>
      <w:r>
        <w:rPr>
          <w:sz w:val="20"/>
          <w:szCs w:val="20"/>
        </w:rPr>
        <w:t>Exports of wheat are “sideways.”  Usage is consistent; wheat is not the driver of rail issues.  There has been a shift to higher yielding crops (migration toward row crops).  There have been quality issues in pockets.</w:t>
      </w:r>
    </w:p>
    <w:p w:rsidR="00F448E7" w:rsidRDefault="00DA056C" w:rsidP="00785658">
      <w:pPr>
        <w:rPr>
          <w:sz w:val="20"/>
          <w:szCs w:val="20"/>
        </w:rPr>
      </w:pPr>
      <w:r>
        <w:rPr>
          <w:sz w:val="20"/>
          <w:szCs w:val="20"/>
        </w:rPr>
        <w:t xml:space="preserve">Regarding beans, it has been a good year so far in the domestic crush business.  </w:t>
      </w:r>
      <w:r w:rsidR="00F448E7">
        <w:rPr>
          <w:sz w:val="20"/>
          <w:szCs w:val="20"/>
        </w:rPr>
        <w:t xml:space="preserve">The forecast is strong.  There may be volatility toward the end of the growing season.  </w:t>
      </w:r>
    </w:p>
    <w:p w:rsidR="00F448E7" w:rsidRDefault="00F448E7" w:rsidP="00785658">
      <w:pPr>
        <w:rPr>
          <w:sz w:val="20"/>
          <w:szCs w:val="20"/>
        </w:rPr>
      </w:pPr>
      <w:r>
        <w:rPr>
          <w:sz w:val="20"/>
          <w:szCs w:val="20"/>
        </w:rPr>
        <w:t>Ethanol production is projected to be 14.4 billion gallons this year and about the same next.  The consumption attributable to blending for gasoline capped out at 13 billion; therefore, the net will have to go for export.  With respect to rail service and ethanol, there are similar themes to what has already been discussed.  The ethanol market is good at the moment, but there is a constrained supply.  The question is how much can be moved.  The industry would still want to consume ethanol even without the mandate.  Thankfully, there has been a positive impact on prices.</w:t>
      </w:r>
    </w:p>
    <w:p w:rsidR="00785658" w:rsidRDefault="00F448E7" w:rsidP="00785658">
      <w:pPr>
        <w:rPr>
          <w:sz w:val="20"/>
          <w:szCs w:val="20"/>
        </w:rPr>
      </w:pPr>
      <w:r>
        <w:rPr>
          <w:sz w:val="20"/>
          <w:szCs w:val="20"/>
        </w:rPr>
        <w:t xml:space="preserve">GPS has increased the capacity of farmers to bring the crop to market by making nighttime harvesting possible.  The adage, “Make hay while the sun shines,” no longer holds true.   </w:t>
      </w:r>
      <w:r w:rsidR="00DA056C">
        <w:rPr>
          <w:sz w:val="20"/>
          <w:szCs w:val="20"/>
        </w:rPr>
        <w:t xml:space="preserve">    </w:t>
      </w:r>
      <w:r w:rsidR="00006921">
        <w:rPr>
          <w:sz w:val="20"/>
          <w:szCs w:val="20"/>
        </w:rPr>
        <w:t xml:space="preserve">  </w:t>
      </w:r>
      <w:r w:rsidR="009C3534">
        <w:rPr>
          <w:sz w:val="20"/>
          <w:szCs w:val="20"/>
        </w:rPr>
        <w:t xml:space="preserve">    </w:t>
      </w:r>
      <w:r w:rsidR="005B6584">
        <w:rPr>
          <w:sz w:val="20"/>
          <w:szCs w:val="20"/>
        </w:rPr>
        <w:t xml:space="preserve">   </w:t>
      </w:r>
      <w:r w:rsidR="00DD5871">
        <w:rPr>
          <w:sz w:val="20"/>
          <w:szCs w:val="20"/>
        </w:rPr>
        <w:t xml:space="preserve">     </w:t>
      </w:r>
    </w:p>
    <w:p w:rsidR="00785658" w:rsidRPr="00785658" w:rsidRDefault="00785658" w:rsidP="00785658">
      <w:pPr>
        <w:rPr>
          <w:sz w:val="20"/>
          <w:szCs w:val="20"/>
        </w:rPr>
      </w:pPr>
      <w:r w:rsidRPr="00B77F1C">
        <w:rPr>
          <w:sz w:val="20"/>
          <w:szCs w:val="20"/>
          <w:u w:val="single"/>
        </w:rPr>
        <w:t>Manufacturers/Lessors response panel</w:t>
      </w:r>
      <w:r w:rsidR="00B77F1C" w:rsidRPr="00B77F1C">
        <w:rPr>
          <w:sz w:val="20"/>
          <w:szCs w:val="20"/>
        </w:rPr>
        <w:t xml:space="preserve"> - m</w:t>
      </w:r>
      <w:r w:rsidRPr="00785658">
        <w:rPr>
          <w:sz w:val="20"/>
          <w:szCs w:val="20"/>
        </w:rPr>
        <w:t>oderator: Mark Van Cleave</w:t>
      </w:r>
      <w:r>
        <w:rPr>
          <w:sz w:val="20"/>
          <w:szCs w:val="20"/>
        </w:rPr>
        <w:t xml:space="preserve"> </w:t>
      </w:r>
      <w:r w:rsidR="00B77F1C">
        <w:rPr>
          <w:sz w:val="20"/>
          <w:szCs w:val="20"/>
        </w:rPr>
        <w:t>p</w:t>
      </w:r>
      <w:r w:rsidRPr="00785658">
        <w:rPr>
          <w:sz w:val="20"/>
          <w:szCs w:val="20"/>
        </w:rPr>
        <w:t xml:space="preserve">anelists: Katie </w:t>
      </w:r>
      <w:proofErr w:type="spellStart"/>
      <w:r w:rsidRPr="00785658">
        <w:rPr>
          <w:sz w:val="20"/>
          <w:szCs w:val="20"/>
        </w:rPr>
        <w:t>Hadenfeldt</w:t>
      </w:r>
      <w:proofErr w:type="spellEnd"/>
      <w:r w:rsidRPr="00785658">
        <w:rPr>
          <w:sz w:val="20"/>
          <w:szCs w:val="20"/>
        </w:rPr>
        <w:t xml:space="preserve">, John Glynn, </w:t>
      </w:r>
      <w:proofErr w:type="gramStart"/>
      <w:r w:rsidRPr="00785658">
        <w:rPr>
          <w:sz w:val="20"/>
          <w:szCs w:val="20"/>
        </w:rPr>
        <w:t>Dean</w:t>
      </w:r>
      <w:proofErr w:type="gramEnd"/>
      <w:r w:rsidRPr="00785658">
        <w:rPr>
          <w:sz w:val="20"/>
          <w:szCs w:val="20"/>
        </w:rPr>
        <w:t xml:space="preserve"> Sawyer</w:t>
      </w:r>
    </w:p>
    <w:p w:rsidR="00853AB1" w:rsidRDefault="00853AB1" w:rsidP="00785658">
      <w:pPr>
        <w:rPr>
          <w:sz w:val="20"/>
          <w:szCs w:val="20"/>
        </w:rPr>
      </w:pPr>
      <w:r>
        <w:rPr>
          <w:sz w:val="20"/>
          <w:szCs w:val="20"/>
        </w:rPr>
        <w:t xml:space="preserve">Car supply was ample last year until November and December.  Car supply tightened due to 1) the size of the harvest, 2) the lateness of the harvest, and 3) weather.  These factors soaked up all capacity.  It became hard to judge supply and demand due to the velocity issue.  CIT would probably wait to add cars to see what would happen to velocity.  </w:t>
      </w:r>
    </w:p>
    <w:p w:rsidR="00853AB1" w:rsidRDefault="00853AB1" w:rsidP="00785658">
      <w:pPr>
        <w:rPr>
          <w:sz w:val="20"/>
          <w:szCs w:val="20"/>
        </w:rPr>
      </w:pPr>
      <w:r>
        <w:rPr>
          <w:sz w:val="20"/>
          <w:szCs w:val="20"/>
        </w:rPr>
        <w:t>GATX has a total of about 150</w:t>
      </w:r>
      <w:proofErr w:type="gramStart"/>
      <w:r>
        <w:rPr>
          <w:sz w:val="20"/>
          <w:szCs w:val="20"/>
        </w:rPr>
        <w:t>,00</w:t>
      </w:r>
      <w:proofErr w:type="gramEnd"/>
      <w:r>
        <w:rPr>
          <w:sz w:val="20"/>
          <w:szCs w:val="20"/>
        </w:rPr>
        <w:t xml:space="preserve"> cars, of which about 20 percent are covered hoppers.  Rates have changed, and GATX is adding cars, building for specific orders.  Since 2009, </w:t>
      </w:r>
      <w:r w:rsidR="00E56A63">
        <w:rPr>
          <w:sz w:val="20"/>
          <w:szCs w:val="20"/>
        </w:rPr>
        <w:t xml:space="preserve">attrition has been running about 11 percent.  All other cars are taking up build capacity.  </w:t>
      </w:r>
    </w:p>
    <w:p w:rsidR="00E56A63" w:rsidRDefault="00E56A63" w:rsidP="00785658">
      <w:pPr>
        <w:rPr>
          <w:sz w:val="20"/>
          <w:szCs w:val="20"/>
        </w:rPr>
      </w:pPr>
      <w:r>
        <w:rPr>
          <w:sz w:val="20"/>
          <w:szCs w:val="20"/>
        </w:rPr>
        <w:t xml:space="preserve">Bases on </w:t>
      </w:r>
      <w:proofErr w:type="spellStart"/>
      <w:r>
        <w:rPr>
          <w:sz w:val="20"/>
          <w:szCs w:val="20"/>
        </w:rPr>
        <w:t>Umler</w:t>
      </w:r>
      <w:proofErr w:type="spellEnd"/>
      <w:r>
        <w:rPr>
          <w:sz w:val="20"/>
          <w:szCs w:val="20"/>
        </w:rPr>
        <w:t xml:space="preserve"> data, there are 270,000 lessor-owned cars, 94,000 railroad-owned cars, and 107,000 shipper-owned cars.  </w:t>
      </w:r>
    </w:p>
    <w:p w:rsidR="00E56A63" w:rsidRDefault="00E56A63" w:rsidP="00785658">
      <w:pPr>
        <w:rPr>
          <w:sz w:val="20"/>
          <w:szCs w:val="20"/>
        </w:rPr>
      </w:pPr>
      <w:r>
        <w:rPr>
          <w:sz w:val="20"/>
          <w:szCs w:val="20"/>
        </w:rPr>
        <w:t xml:space="preserve">Trinity expects to have about 7,300 grain cars in 2015, which is more than 2014.  However, the numbers are expected to decrease in 2016 and 2017.  It is predicted that it will be possible to get new equipment if there is an increase in demand, but at the moment, no one appears to be experiencing “supply change” issues.  Shop space is tight and will continue to be tight despite expanding capacity.  It is expected that the new tank car regulations and the resulting necessary modifications/retrofits will continue to tax the network.    </w:t>
      </w:r>
    </w:p>
    <w:p w:rsidR="00E7618F" w:rsidRPr="00191BF5" w:rsidRDefault="009548FA">
      <w:pPr>
        <w:rPr>
          <w:sz w:val="20"/>
          <w:szCs w:val="20"/>
        </w:rPr>
      </w:pPr>
      <w:r>
        <w:rPr>
          <w:sz w:val="20"/>
          <w:szCs w:val="20"/>
        </w:rPr>
        <w:t xml:space="preserve">Chairman </w:t>
      </w:r>
      <w:proofErr w:type="spellStart"/>
      <w:r>
        <w:rPr>
          <w:sz w:val="20"/>
          <w:szCs w:val="20"/>
        </w:rPr>
        <w:t>Bilovesky</w:t>
      </w:r>
      <w:proofErr w:type="spellEnd"/>
      <w:r>
        <w:rPr>
          <w:sz w:val="20"/>
          <w:szCs w:val="20"/>
        </w:rPr>
        <w:t xml:space="preserve"> called for volunteers to serve on a </w:t>
      </w:r>
      <w:r w:rsidR="00785658" w:rsidRPr="00785658">
        <w:rPr>
          <w:sz w:val="20"/>
          <w:szCs w:val="20"/>
        </w:rPr>
        <w:t xml:space="preserve">subcommittee </w:t>
      </w:r>
      <w:r>
        <w:rPr>
          <w:sz w:val="20"/>
          <w:szCs w:val="20"/>
        </w:rPr>
        <w:t xml:space="preserve">to be tasked with consideration of the </w:t>
      </w:r>
      <w:r w:rsidR="00785658" w:rsidRPr="00785658">
        <w:rPr>
          <w:sz w:val="20"/>
          <w:szCs w:val="20"/>
        </w:rPr>
        <w:t>future of the Council</w:t>
      </w:r>
      <w:r>
        <w:rPr>
          <w:sz w:val="20"/>
          <w:szCs w:val="20"/>
        </w:rPr>
        <w:t>.  After the Board members had given their c</w:t>
      </w:r>
      <w:r w:rsidR="00785658" w:rsidRPr="00785658">
        <w:rPr>
          <w:sz w:val="20"/>
          <w:szCs w:val="20"/>
        </w:rPr>
        <w:t xml:space="preserve">losing </w:t>
      </w:r>
      <w:r>
        <w:rPr>
          <w:sz w:val="20"/>
          <w:szCs w:val="20"/>
        </w:rPr>
        <w:t>r</w:t>
      </w:r>
      <w:r w:rsidR="00785658" w:rsidRPr="00785658">
        <w:rPr>
          <w:sz w:val="20"/>
          <w:szCs w:val="20"/>
        </w:rPr>
        <w:t>emarks</w:t>
      </w:r>
      <w:r>
        <w:rPr>
          <w:sz w:val="20"/>
          <w:szCs w:val="20"/>
        </w:rPr>
        <w:t>, the Chairman a</w:t>
      </w:r>
      <w:r w:rsidR="00785658" w:rsidRPr="00785658">
        <w:rPr>
          <w:sz w:val="20"/>
          <w:szCs w:val="20"/>
        </w:rPr>
        <w:t>djourn</w:t>
      </w:r>
      <w:r>
        <w:rPr>
          <w:sz w:val="20"/>
          <w:szCs w:val="20"/>
        </w:rPr>
        <w:t>ed the meeting.</w:t>
      </w:r>
      <w:bookmarkStart w:id="0" w:name="_GoBack"/>
      <w:bookmarkEnd w:id="0"/>
    </w:p>
    <w:sectPr w:rsidR="00E7618F" w:rsidRPr="00191BF5" w:rsidSect="00607C4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AB1" w:rsidRDefault="00853AB1" w:rsidP="00151B84">
      <w:pPr>
        <w:spacing w:after="0" w:line="240" w:lineRule="auto"/>
      </w:pPr>
      <w:r>
        <w:separator/>
      </w:r>
    </w:p>
  </w:endnote>
  <w:endnote w:type="continuationSeparator" w:id="0">
    <w:p w:rsidR="00853AB1" w:rsidRDefault="00853AB1" w:rsidP="0015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024083"/>
      <w:docPartObj>
        <w:docPartGallery w:val="Page Numbers (Bottom of Page)"/>
        <w:docPartUnique/>
      </w:docPartObj>
    </w:sdtPr>
    <w:sdtEndPr>
      <w:rPr>
        <w:noProof/>
      </w:rPr>
    </w:sdtEndPr>
    <w:sdtContent>
      <w:p w:rsidR="00853AB1" w:rsidRDefault="00853AB1">
        <w:pPr>
          <w:pStyle w:val="Footer"/>
          <w:jc w:val="center"/>
        </w:pPr>
        <w:r>
          <w:fldChar w:fldCharType="begin"/>
        </w:r>
        <w:r>
          <w:instrText xml:space="preserve"> PAGE   \* MERGEFORMAT </w:instrText>
        </w:r>
        <w:r>
          <w:fldChar w:fldCharType="separate"/>
        </w:r>
        <w:r w:rsidR="009548FA">
          <w:rPr>
            <w:noProof/>
          </w:rPr>
          <w:t>1</w:t>
        </w:r>
        <w:r>
          <w:rPr>
            <w:noProof/>
          </w:rPr>
          <w:fldChar w:fldCharType="end"/>
        </w:r>
      </w:p>
    </w:sdtContent>
  </w:sdt>
  <w:p w:rsidR="00853AB1" w:rsidRDefault="00853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AB1" w:rsidRDefault="00853AB1" w:rsidP="00151B84">
      <w:pPr>
        <w:spacing w:after="0" w:line="240" w:lineRule="auto"/>
      </w:pPr>
      <w:r>
        <w:separator/>
      </w:r>
    </w:p>
  </w:footnote>
  <w:footnote w:type="continuationSeparator" w:id="0">
    <w:p w:rsidR="00853AB1" w:rsidRDefault="00853AB1" w:rsidP="00151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C4"/>
    <w:rsid w:val="00006921"/>
    <w:rsid w:val="00072754"/>
    <w:rsid w:val="0009044C"/>
    <w:rsid w:val="000B40F3"/>
    <w:rsid w:val="000B6D1D"/>
    <w:rsid w:val="000D1B2C"/>
    <w:rsid w:val="000E371F"/>
    <w:rsid w:val="001122B5"/>
    <w:rsid w:val="00122DAD"/>
    <w:rsid w:val="00132AC9"/>
    <w:rsid w:val="00134DC0"/>
    <w:rsid w:val="00143CE4"/>
    <w:rsid w:val="001477E7"/>
    <w:rsid w:val="00151B84"/>
    <w:rsid w:val="00164522"/>
    <w:rsid w:val="00191BF5"/>
    <w:rsid w:val="00193A18"/>
    <w:rsid w:val="001C17CB"/>
    <w:rsid w:val="001E6C49"/>
    <w:rsid w:val="00202897"/>
    <w:rsid w:val="0020393C"/>
    <w:rsid w:val="0023773E"/>
    <w:rsid w:val="0025670B"/>
    <w:rsid w:val="00264FA9"/>
    <w:rsid w:val="00285E83"/>
    <w:rsid w:val="00287BC5"/>
    <w:rsid w:val="00291C9E"/>
    <w:rsid w:val="00294276"/>
    <w:rsid w:val="002C07A5"/>
    <w:rsid w:val="002C6F9E"/>
    <w:rsid w:val="003057E7"/>
    <w:rsid w:val="00316DB7"/>
    <w:rsid w:val="00370BA7"/>
    <w:rsid w:val="00373653"/>
    <w:rsid w:val="00387609"/>
    <w:rsid w:val="003A3597"/>
    <w:rsid w:val="003E63AE"/>
    <w:rsid w:val="004002DC"/>
    <w:rsid w:val="004054EC"/>
    <w:rsid w:val="00410911"/>
    <w:rsid w:val="00414530"/>
    <w:rsid w:val="004315FB"/>
    <w:rsid w:val="00436A5C"/>
    <w:rsid w:val="004374B9"/>
    <w:rsid w:val="0048276E"/>
    <w:rsid w:val="00497262"/>
    <w:rsid w:val="004A0EB7"/>
    <w:rsid w:val="004A5D6C"/>
    <w:rsid w:val="004B1FAD"/>
    <w:rsid w:val="004C014C"/>
    <w:rsid w:val="004F15F0"/>
    <w:rsid w:val="004F2945"/>
    <w:rsid w:val="00503359"/>
    <w:rsid w:val="00546596"/>
    <w:rsid w:val="00581D7D"/>
    <w:rsid w:val="00582104"/>
    <w:rsid w:val="00582AEE"/>
    <w:rsid w:val="005A2F0F"/>
    <w:rsid w:val="005B3417"/>
    <w:rsid w:val="005B6584"/>
    <w:rsid w:val="005D3A78"/>
    <w:rsid w:val="005D4C06"/>
    <w:rsid w:val="005F1E73"/>
    <w:rsid w:val="00605A9E"/>
    <w:rsid w:val="00607C4F"/>
    <w:rsid w:val="00617D41"/>
    <w:rsid w:val="0062251C"/>
    <w:rsid w:val="006244DE"/>
    <w:rsid w:val="00695275"/>
    <w:rsid w:val="006B319D"/>
    <w:rsid w:val="00702455"/>
    <w:rsid w:val="00703C22"/>
    <w:rsid w:val="0071426E"/>
    <w:rsid w:val="00740707"/>
    <w:rsid w:val="00740769"/>
    <w:rsid w:val="0074588B"/>
    <w:rsid w:val="00770E42"/>
    <w:rsid w:val="00785658"/>
    <w:rsid w:val="007C32F5"/>
    <w:rsid w:val="007C769E"/>
    <w:rsid w:val="00811074"/>
    <w:rsid w:val="00853AB1"/>
    <w:rsid w:val="00870D23"/>
    <w:rsid w:val="00875473"/>
    <w:rsid w:val="00883D53"/>
    <w:rsid w:val="009244B1"/>
    <w:rsid w:val="00926029"/>
    <w:rsid w:val="009548FA"/>
    <w:rsid w:val="00962285"/>
    <w:rsid w:val="00962846"/>
    <w:rsid w:val="00977445"/>
    <w:rsid w:val="00983C0D"/>
    <w:rsid w:val="0099094C"/>
    <w:rsid w:val="009A02DF"/>
    <w:rsid w:val="009B321C"/>
    <w:rsid w:val="009C21DC"/>
    <w:rsid w:val="009C3534"/>
    <w:rsid w:val="009C36F8"/>
    <w:rsid w:val="009E1F54"/>
    <w:rsid w:val="009E3AE3"/>
    <w:rsid w:val="009E54D0"/>
    <w:rsid w:val="00A043E6"/>
    <w:rsid w:val="00A17C41"/>
    <w:rsid w:val="00A40EC4"/>
    <w:rsid w:val="00A51B61"/>
    <w:rsid w:val="00B10670"/>
    <w:rsid w:val="00B3761F"/>
    <w:rsid w:val="00B77F1C"/>
    <w:rsid w:val="00B848EB"/>
    <w:rsid w:val="00B970A7"/>
    <w:rsid w:val="00BD7CEE"/>
    <w:rsid w:val="00C20527"/>
    <w:rsid w:val="00C41CC4"/>
    <w:rsid w:val="00C76FF8"/>
    <w:rsid w:val="00C85C0A"/>
    <w:rsid w:val="00C87327"/>
    <w:rsid w:val="00C92C8D"/>
    <w:rsid w:val="00CB5BB8"/>
    <w:rsid w:val="00CC4856"/>
    <w:rsid w:val="00CD0187"/>
    <w:rsid w:val="00CD1AC1"/>
    <w:rsid w:val="00CF3C74"/>
    <w:rsid w:val="00CF5B8F"/>
    <w:rsid w:val="00D0149E"/>
    <w:rsid w:val="00D0188D"/>
    <w:rsid w:val="00D37576"/>
    <w:rsid w:val="00D46124"/>
    <w:rsid w:val="00D71329"/>
    <w:rsid w:val="00D71A77"/>
    <w:rsid w:val="00D84B4D"/>
    <w:rsid w:val="00D94DE3"/>
    <w:rsid w:val="00DA056C"/>
    <w:rsid w:val="00DA2731"/>
    <w:rsid w:val="00DC632D"/>
    <w:rsid w:val="00DD5871"/>
    <w:rsid w:val="00DD65AD"/>
    <w:rsid w:val="00E17835"/>
    <w:rsid w:val="00E346B5"/>
    <w:rsid w:val="00E349C3"/>
    <w:rsid w:val="00E56A63"/>
    <w:rsid w:val="00E72559"/>
    <w:rsid w:val="00E7618F"/>
    <w:rsid w:val="00E8753B"/>
    <w:rsid w:val="00EA052C"/>
    <w:rsid w:val="00EA1720"/>
    <w:rsid w:val="00F3770D"/>
    <w:rsid w:val="00F448E7"/>
    <w:rsid w:val="00F518DA"/>
    <w:rsid w:val="00F73507"/>
    <w:rsid w:val="00FD7B5B"/>
    <w:rsid w:val="00FF33F1"/>
    <w:rsid w:val="00FF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F8"/>
    <w:pPr>
      <w:ind w:left="720"/>
      <w:contextualSpacing/>
    </w:pPr>
  </w:style>
  <w:style w:type="paragraph" w:styleId="HTMLAddress">
    <w:name w:val="HTML Address"/>
    <w:basedOn w:val="Normal"/>
    <w:link w:val="HTMLAddressChar"/>
    <w:uiPriority w:val="99"/>
    <w:unhideWhenUsed/>
    <w:rsid w:val="00DA2731"/>
    <w:pPr>
      <w:spacing w:after="0" w:line="240" w:lineRule="auto"/>
    </w:pPr>
    <w:rPr>
      <w:i/>
      <w:iCs/>
    </w:rPr>
  </w:style>
  <w:style w:type="character" w:customStyle="1" w:styleId="HTMLAddressChar">
    <w:name w:val="HTML Address Char"/>
    <w:basedOn w:val="DefaultParagraphFont"/>
    <w:link w:val="HTMLAddress"/>
    <w:uiPriority w:val="99"/>
    <w:rsid w:val="00DA2731"/>
    <w:rPr>
      <w:i/>
      <w:iCs/>
    </w:rPr>
  </w:style>
  <w:style w:type="paragraph" w:styleId="NormalWeb">
    <w:name w:val="Normal (Web)"/>
    <w:basedOn w:val="Normal"/>
    <w:uiPriority w:val="99"/>
    <w:semiHidden/>
    <w:unhideWhenUsed/>
    <w:rsid w:val="00143CE4"/>
    <w:rPr>
      <w:rFonts w:ascii="Times New Roman" w:hAnsi="Times New Roman" w:cs="Times New Roman"/>
      <w:szCs w:val="24"/>
    </w:rPr>
  </w:style>
  <w:style w:type="paragraph" w:styleId="Header">
    <w:name w:val="header"/>
    <w:basedOn w:val="Normal"/>
    <w:link w:val="HeaderChar"/>
    <w:uiPriority w:val="99"/>
    <w:unhideWhenUsed/>
    <w:rsid w:val="0015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B84"/>
  </w:style>
  <w:style w:type="paragraph" w:styleId="Footer">
    <w:name w:val="footer"/>
    <w:basedOn w:val="Normal"/>
    <w:link w:val="FooterChar"/>
    <w:uiPriority w:val="99"/>
    <w:unhideWhenUsed/>
    <w:rsid w:val="0015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B84"/>
  </w:style>
  <w:style w:type="table" w:styleId="TableGrid">
    <w:name w:val="Table Grid"/>
    <w:basedOn w:val="TableNormal"/>
    <w:uiPriority w:val="59"/>
    <w:rsid w:val="007458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F8"/>
    <w:pPr>
      <w:ind w:left="720"/>
      <w:contextualSpacing/>
    </w:pPr>
  </w:style>
  <w:style w:type="paragraph" w:styleId="HTMLAddress">
    <w:name w:val="HTML Address"/>
    <w:basedOn w:val="Normal"/>
    <w:link w:val="HTMLAddressChar"/>
    <w:uiPriority w:val="99"/>
    <w:unhideWhenUsed/>
    <w:rsid w:val="00DA2731"/>
    <w:pPr>
      <w:spacing w:after="0" w:line="240" w:lineRule="auto"/>
    </w:pPr>
    <w:rPr>
      <w:i/>
      <w:iCs/>
    </w:rPr>
  </w:style>
  <w:style w:type="character" w:customStyle="1" w:styleId="HTMLAddressChar">
    <w:name w:val="HTML Address Char"/>
    <w:basedOn w:val="DefaultParagraphFont"/>
    <w:link w:val="HTMLAddress"/>
    <w:uiPriority w:val="99"/>
    <w:rsid w:val="00DA2731"/>
    <w:rPr>
      <w:i/>
      <w:iCs/>
    </w:rPr>
  </w:style>
  <w:style w:type="paragraph" w:styleId="NormalWeb">
    <w:name w:val="Normal (Web)"/>
    <w:basedOn w:val="Normal"/>
    <w:uiPriority w:val="99"/>
    <w:semiHidden/>
    <w:unhideWhenUsed/>
    <w:rsid w:val="00143CE4"/>
    <w:rPr>
      <w:rFonts w:ascii="Times New Roman" w:hAnsi="Times New Roman" w:cs="Times New Roman"/>
      <w:szCs w:val="24"/>
    </w:rPr>
  </w:style>
  <w:style w:type="paragraph" w:styleId="Header">
    <w:name w:val="header"/>
    <w:basedOn w:val="Normal"/>
    <w:link w:val="HeaderChar"/>
    <w:uiPriority w:val="99"/>
    <w:unhideWhenUsed/>
    <w:rsid w:val="0015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B84"/>
  </w:style>
  <w:style w:type="paragraph" w:styleId="Footer">
    <w:name w:val="footer"/>
    <w:basedOn w:val="Normal"/>
    <w:link w:val="FooterChar"/>
    <w:uiPriority w:val="99"/>
    <w:unhideWhenUsed/>
    <w:rsid w:val="0015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B84"/>
  </w:style>
  <w:style w:type="table" w:styleId="TableGrid">
    <w:name w:val="Table Grid"/>
    <w:basedOn w:val="TableNormal"/>
    <w:uiPriority w:val="59"/>
    <w:rsid w:val="007458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8000">
      <w:bodyDiv w:val="1"/>
      <w:marLeft w:val="0"/>
      <w:marRight w:val="0"/>
      <w:marTop w:val="0"/>
      <w:marBottom w:val="0"/>
      <w:divBdr>
        <w:top w:val="none" w:sz="0" w:space="0" w:color="auto"/>
        <w:left w:val="none" w:sz="0" w:space="0" w:color="auto"/>
        <w:bottom w:val="none" w:sz="0" w:space="0" w:color="auto"/>
        <w:right w:val="none" w:sz="0" w:space="0" w:color="auto"/>
      </w:divBdr>
      <w:divsChild>
        <w:div w:id="1809318442">
          <w:marLeft w:val="0"/>
          <w:marRight w:val="0"/>
          <w:marTop w:val="0"/>
          <w:marBottom w:val="0"/>
          <w:divBdr>
            <w:top w:val="none" w:sz="0" w:space="0" w:color="auto"/>
            <w:left w:val="none" w:sz="0" w:space="0" w:color="auto"/>
            <w:bottom w:val="none" w:sz="0" w:space="0" w:color="auto"/>
            <w:right w:val="none" w:sz="0" w:space="0" w:color="auto"/>
          </w:divBdr>
          <w:divsChild>
            <w:div w:id="1074200625">
              <w:marLeft w:val="0"/>
              <w:marRight w:val="0"/>
              <w:marTop w:val="0"/>
              <w:marBottom w:val="0"/>
              <w:divBdr>
                <w:top w:val="none" w:sz="0" w:space="0" w:color="auto"/>
                <w:left w:val="none" w:sz="0" w:space="0" w:color="auto"/>
                <w:bottom w:val="none" w:sz="0" w:space="0" w:color="auto"/>
                <w:right w:val="none" w:sz="0" w:space="0" w:color="auto"/>
              </w:divBdr>
              <w:divsChild>
                <w:div w:id="808983702">
                  <w:marLeft w:val="0"/>
                  <w:marRight w:val="0"/>
                  <w:marTop w:val="0"/>
                  <w:marBottom w:val="0"/>
                  <w:divBdr>
                    <w:top w:val="none" w:sz="0" w:space="0" w:color="auto"/>
                    <w:left w:val="none" w:sz="0" w:space="0" w:color="auto"/>
                    <w:bottom w:val="none" w:sz="0" w:space="0" w:color="auto"/>
                    <w:right w:val="none" w:sz="0" w:space="0" w:color="auto"/>
                  </w:divBdr>
                  <w:divsChild>
                    <w:div w:id="1451247459">
                      <w:marLeft w:val="0"/>
                      <w:marRight w:val="0"/>
                      <w:marTop w:val="0"/>
                      <w:marBottom w:val="0"/>
                      <w:divBdr>
                        <w:top w:val="none" w:sz="0" w:space="0" w:color="auto"/>
                        <w:left w:val="none" w:sz="0" w:space="0" w:color="auto"/>
                        <w:bottom w:val="none" w:sz="0" w:space="0" w:color="auto"/>
                        <w:right w:val="none" w:sz="0" w:space="0" w:color="auto"/>
                      </w:divBdr>
                      <w:divsChild>
                        <w:div w:id="1359087512">
                          <w:marLeft w:val="0"/>
                          <w:marRight w:val="0"/>
                          <w:marTop w:val="0"/>
                          <w:marBottom w:val="0"/>
                          <w:divBdr>
                            <w:top w:val="none" w:sz="0" w:space="0" w:color="auto"/>
                            <w:left w:val="none" w:sz="0" w:space="0" w:color="auto"/>
                            <w:bottom w:val="none" w:sz="0" w:space="0" w:color="auto"/>
                            <w:right w:val="none" w:sz="0" w:space="0" w:color="auto"/>
                          </w:divBdr>
                          <w:divsChild>
                            <w:div w:id="1696883050">
                              <w:marLeft w:val="0"/>
                              <w:marRight w:val="0"/>
                              <w:marTop w:val="0"/>
                              <w:marBottom w:val="0"/>
                              <w:divBdr>
                                <w:top w:val="none" w:sz="0" w:space="0" w:color="auto"/>
                                <w:left w:val="none" w:sz="0" w:space="0" w:color="auto"/>
                                <w:bottom w:val="none" w:sz="0" w:space="0" w:color="auto"/>
                                <w:right w:val="none" w:sz="0" w:space="0" w:color="auto"/>
                              </w:divBdr>
                              <w:divsChild>
                                <w:div w:id="1369528158">
                                  <w:marLeft w:val="0"/>
                                  <w:marRight w:val="0"/>
                                  <w:marTop w:val="0"/>
                                  <w:marBottom w:val="0"/>
                                  <w:divBdr>
                                    <w:top w:val="none" w:sz="0" w:space="0" w:color="auto"/>
                                    <w:left w:val="none" w:sz="0" w:space="0" w:color="auto"/>
                                    <w:bottom w:val="none" w:sz="0" w:space="0" w:color="auto"/>
                                    <w:right w:val="none" w:sz="0" w:space="0" w:color="auto"/>
                                  </w:divBdr>
                                  <w:divsChild>
                                    <w:div w:id="1559246697">
                                      <w:marLeft w:val="0"/>
                                      <w:marRight w:val="0"/>
                                      <w:marTop w:val="0"/>
                                      <w:marBottom w:val="0"/>
                                      <w:divBdr>
                                        <w:top w:val="none" w:sz="0" w:space="0" w:color="auto"/>
                                        <w:left w:val="none" w:sz="0" w:space="0" w:color="auto"/>
                                        <w:bottom w:val="none" w:sz="0" w:space="0" w:color="auto"/>
                                        <w:right w:val="none" w:sz="0" w:space="0" w:color="auto"/>
                                      </w:divBdr>
                                      <w:divsChild>
                                        <w:div w:id="10738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8663">
      <w:bodyDiv w:val="1"/>
      <w:marLeft w:val="0"/>
      <w:marRight w:val="0"/>
      <w:marTop w:val="0"/>
      <w:marBottom w:val="0"/>
      <w:divBdr>
        <w:top w:val="none" w:sz="0" w:space="0" w:color="auto"/>
        <w:left w:val="none" w:sz="0" w:space="0" w:color="auto"/>
        <w:bottom w:val="none" w:sz="0" w:space="0" w:color="auto"/>
        <w:right w:val="none" w:sz="0" w:space="0" w:color="auto"/>
      </w:divBdr>
      <w:divsChild>
        <w:div w:id="276957215">
          <w:marLeft w:val="0"/>
          <w:marRight w:val="0"/>
          <w:marTop w:val="0"/>
          <w:marBottom w:val="0"/>
          <w:divBdr>
            <w:top w:val="none" w:sz="0" w:space="0" w:color="auto"/>
            <w:left w:val="none" w:sz="0" w:space="0" w:color="auto"/>
            <w:bottom w:val="none" w:sz="0" w:space="0" w:color="auto"/>
            <w:right w:val="none" w:sz="0" w:space="0" w:color="auto"/>
          </w:divBdr>
          <w:divsChild>
            <w:div w:id="389308370">
              <w:marLeft w:val="0"/>
              <w:marRight w:val="0"/>
              <w:marTop w:val="0"/>
              <w:marBottom w:val="0"/>
              <w:divBdr>
                <w:top w:val="none" w:sz="0" w:space="0" w:color="auto"/>
                <w:left w:val="none" w:sz="0" w:space="0" w:color="auto"/>
                <w:bottom w:val="none" w:sz="0" w:space="0" w:color="auto"/>
                <w:right w:val="none" w:sz="0" w:space="0" w:color="auto"/>
              </w:divBdr>
              <w:divsChild>
                <w:div w:id="1535536550">
                  <w:marLeft w:val="0"/>
                  <w:marRight w:val="0"/>
                  <w:marTop w:val="0"/>
                  <w:marBottom w:val="0"/>
                  <w:divBdr>
                    <w:top w:val="none" w:sz="0" w:space="0" w:color="auto"/>
                    <w:left w:val="none" w:sz="0" w:space="0" w:color="auto"/>
                    <w:bottom w:val="none" w:sz="0" w:space="0" w:color="auto"/>
                    <w:right w:val="none" w:sz="0" w:space="0" w:color="auto"/>
                  </w:divBdr>
                  <w:divsChild>
                    <w:div w:id="396393073">
                      <w:marLeft w:val="0"/>
                      <w:marRight w:val="0"/>
                      <w:marTop w:val="0"/>
                      <w:marBottom w:val="0"/>
                      <w:divBdr>
                        <w:top w:val="none" w:sz="0" w:space="0" w:color="auto"/>
                        <w:left w:val="none" w:sz="0" w:space="0" w:color="auto"/>
                        <w:bottom w:val="none" w:sz="0" w:space="0" w:color="auto"/>
                        <w:right w:val="none" w:sz="0" w:space="0" w:color="auto"/>
                      </w:divBdr>
                      <w:divsChild>
                        <w:div w:id="15504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539229">
      <w:bodyDiv w:val="1"/>
      <w:marLeft w:val="0"/>
      <w:marRight w:val="0"/>
      <w:marTop w:val="0"/>
      <w:marBottom w:val="0"/>
      <w:divBdr>
        <w:top w:val="none" w:sz="0" w:space="0" w:color="auto"/>
        <w:left w:val="none" w:sz="0" w:space="0" w:color="auto"/>
        <w:bottom w:val="none" w:sz="0" w:space="0" w:color="auto"/>
        <w:right w:val="none" w:sz="0" w:space="0" w:color="auto"/>
      </w:divBdr>
    </w:div>
    <w:div w:id="1964651450">
      <w:bodyDiv w:val="1"/>
      <w:marLeft w:val="0"/>
      <w:marRight w:val="0"/>
      <w:marTop w:val="0"/>
      <w:marBottom w:val="0"/>
      <w:divBdr>
        <w:top w:val="none" w:sz="0" w:space="0" w:color="auto"/>
        <w:left w:val="none" w:sz="0" w:space="0" w:color="auto"/>
        <w:bottom w:val="none" w:sz="0" w:space="0" w:color="auto"/>
        <w:right w:val="none" w:sz="0" w:space="0" w:color="auto"/>
      </w:divBdr>
    </w:div>
    <w:div w:id="19846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85D9-C063-461F-8E63-08249D07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7</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Southern Illinois Rail Car</Company>
  <LinksUpToDate>false</LinksUpToDate>
  <CharactersWithSpaces>19935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kbouquet</dc:creator>
  <cp:lastModifiedBy>Government of the United States</cp:lastModifiedBy>
  <cp:revision>33</cp:revision>
  <cp:lastPrinted>2013-07-16T12:18:00Z</cp:lastPrinted>
  <dcterms:created xsi:type="dcterms:W3CDTF">2015-02-10T14:56:00Z</dcterms:created>
  <dcterms:modified xsi:type="dcterms:W3CDTF">2015-09-03T16:16:00Z</dcterms:modified>
</cp:coreProperties>
</file>