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647" w:rsidRPr="00F37647" w:rsidRDefault="00D71A77" w:rsidP="00F37647">
      <w:pPr>
        <w:pStyle w:val="HTMLAddress"/>
        <w:jc w:val="center"/>
        <w:textAlignment w:val="top"/>
        <w:rPr>
          <w:i w:val="0"/>
          <w:sz w:val="20"/>
          <w:szCs w:val="20"/>
        </w:rPr>
      </w:pPr>
      <w:bookmarkStart w:id="0" w:name="_GoBack"/>
      <w:bookmarkEnd w:id="0"/>
      <w:r>
        <w:rPr>
          <w:b/>
          <w:i w:val="0"/>
          <w:sz w:val="23"/>
          <w:szCs w:val="23"/>
        </w:rPr>
        <w:t xml:space="preserve">Meeting of the </w:t>
      </w:r>
      <w:r w:rsidR="00A40EC4" w:rsidRPr="00DA2731">
        <w:rPr>
          <w:b/>
          <w:i w:val="0"/>
          <w:sz w:val="23"/>
          <w:szCs w:val="23"/>
        </w:rPr>
        <w:t>National Grain Car Council</w:t>
      </w:r>
      <w:r>
        <w:rPr>
          <w:b/>
          <w:i w:val="0"/>
          <w:sz w:val="23"/>
          <w:szCs w:val="23"/>
        </w:rPr>
        <w:t xml:space="preserve"> </w:t>
      </w:r>
      <w:r w:rsidR="00A40EC4" w:rsidRPr="00DA2731">
        <w:rPr>
          <w:b/>
          <w:i w:val="0"/>
          <w:sz w:val="23"/>
          <w:szCs w:val="23"/>
        </w:rPr>
        <w:br/>
      </w:r>
      <w:r w:rsidR="00F37647" w:rsidRPr="00F37647">
        <w:rPr>
          <w:i w:val="0"/>
          <w:sz w:val="20"/>
          <w:szCs w:val="20"/>
        </w:rPr>
        <w:t>Thursday, September 17, 2015</w:t>
      </w:r>
    </w:p>
    <w:p w:rsidR="00F37647" w:rsidRPr="00F37647" w:rsidRDefault="00F37647" w:rsidP="00F37647">
      <w:pPr>
        <w:pStyle w:val="HTMLAddress"/>
        <w:jc w:val="center"/>
        <w:textAlignment w:val="top"/>
        <w:rPr>
          <w:i w:val="0"/>
          <w:sz w:val="20"/>
          <w:szCs w:val="20"/>
        </w:rPr>
      </w:pPr>
      <w:r w:rsidRPr="00F37647">
        <w:rPr>
          <w:i w:val="0"/>
          <w:sz w:val="20"/>
          <w:szCs w:val="20"/>
        </w:rPr>
        <w:t>Westin Kansas City at Crown Center,</w:t>
      </w:r>
    </w:p>
    <w:p w:rsidR="00F37647" w:rsidRPr="00F37647" w:rsidRDefault="00F37647" w:rsidP="00F37647">
      <w:pPr>
        <w:pStyle w:val="HTMLAddress"/>
        <w:jc w:val="center"/>
        <w:textAlignment w:val="top"/>
        <w:rPr>
          <w:i w:val="0"/>
          <w:sz w:val="20"/>
          <w:szCs w:val="20"/>
        </w:rPr>
      </w:pPr>
      <w:r w:rsidRPr="00F37647">
        <w:rPr>
          <w:i w:val="0"/>
          <w:sz w:val="20"/>
          <w:szCs w:val="20"/>
        </w:rPr>
        <w:t>1 East Pershing Road</w:t>
      </w:r>
    </w:p>
    <w:p w:rsidR="00D71A77" w:rsidRDefault="00F37647" w:rsidP="00F37647">
      <w:pPr>
        <w:pStyle w:val="HTMLAddress"/>
        <w:jc w:val="center"/>
        <w:textAlignment w:val="top"/>
        <w:rPr>
          <w:bCs/>
          <w:i w:val="0"/>
          <w:sz w:val="20"/>
          <w:szCs w:val="20"/>
        </w:rPr>
      </w:pPr>
      <w:r w:rsidRPr="00F37647">
        <w:rPr>
          <w:i w:val="0"/>
          <w:sz w:val="20"/>
          <w:szCs w:val="20"/>
        </w:rPr>
        <w:t>Kansas City, Missouri 6410</w:t>
      </w:r>
      <w:r>
        <w:rPr>
          <w:i w:val="0"/>
          <w:sz w:val="20"/>
          <w:szCs w:val="20"/>
        </w:rPr>
        <w:t>8</w:t>
      </w:r>
    </w:p>
    <w:p w:rsidR="00740707" w:rsidRDefault="00740707" w:rsidP="0074588B">
      <w:pPr>
        <w:pStyle w:val="HTMLAddress"/>
        <w:textAlignment w:val="top"/>
        <w:rPr>
          <w:b/>
          <w:i w:val="0"/>
          <w:sz w:val="20"/>
          <w:szCs w:val="20"/>
        </w:rPr>
      </w:pPr>
    </w:p>
    <w:p w:rsidR="0002140F" w:rsidRDefault="0002140F" w:rsidP="0002140F">
      <w:pPr>
        <w:rPr>
          <w:sz w:val="20"/>
          <w:szCs w:val="20"/>
        </w:rPr>
      </w:pPr>
      <w:r>
        <w:rPr>
          <w:sz w:val="20"/>
          <w:szCs w:val="20"/>
        </w:rPr>
        <w:t xml:space="preserve">Attendance </w:t>
      </w:r>
    </w:p>
    <w:p w:rsidR="0002140F" w:rsidRDefault="0002140F" w:rsidP="0002140F">
      <w:pPr>
        <w:rPr>
          <w:sz w:val="20"/>
          <w:szCs w:val="20"/>
        </w:rPr>
      </w:pPr>
      <w:r>
        <w:rPr>
          <w:sz w:val="20"/>
          <w:szCs w:val="20"/>
        </w:rPr>
        <w:t>Thirty-three</w:t>
      </w:r>
      <w:r w:rsidR="009210B1">
        <w:rPr>
          <w:sz w:val="20"/>
          <w:szCs w:val="20"/>
        </w:rPr>
        <w:t xml:space="preserve"> </w:t>
      </w:r>
      <w:r>
        <w:rPr>
          <w:sz w:val="20"/>
          <w:szCs w:val="20"/>
        </w:rPr>
        <w:t xml:space="preserve">members or designated substitutes </w:t>
      </w:r>
      <w:r w:rsidR="009210B1">
        <w:rPr>
          <w:sz w:val="20"/>
          <w:szCs w:val="20"/>
        </w:rPr>
        <w:t xml:space="preserve">and forty-five members of the public attended.  </w:t>
      </w:r>
      <w:r w:rsidR="00F2381F">
        <w:rPr>
          <w:sz w:val="20"/>
          <w:szCs w:val="20"/>
        </w:rPr>
        <w:t>A</w:t>
      </w:r>
      <w:r>
        <w:rPr>
          <w:sz w:val="20"/>
          <w:szCs w:val="20"/>
        </w:rPr>
        <w:t>ttendance sheet</w:t>
      </w:r>
      <w:r w:rsidR="009210B1">
        <w:rPr>
          <w:sz w:val="20"/>
          <w:szCs w:val="20"/>
        </w:rPr>
        <w:t xml:space="preserve">s </w:t>
      </w:r>
      <w:r w:rsidR="00634833">
        <w:rPr>
          <w:sz w:val="20"/>
          <w:szCs w:val="20"/>
        </w:rPr>
        <w:t xml:space="preserve">will be distributed with </w:t>
      </w:r>
      <w:r>
        <w:rPr>
          <w:sz w:val="20"/>
          <w:szCs w:val="20"/>
        </w:rPr>
        <w:t>the</w:t>
      </w:r>
      <w:r w:rsidR="00634833">
        <w:rPr>
          <w:sz w:val="20"/>
          <w:szCs w:val="20"/>
        </w:rPr>
        <w:t xml:space="preserve"> email version of </w:t>
      </w:r>
      <w:r>
        <w:rPr>
          <w:sz w:val="20"/>
          <w:szCs w:val="20"/>
        </w:rPr>
        <w:t>th</w:t>
      </w:r>
      <w:r w:rsidR="00634833">
        <w:rPr>
          <w:sz w:val="20"/>
          <w:szCs w:val="20"/>
        </w:rPr>
        <w:t>ese</w:t>
      </w:r>
      <w:r>
        <w:rPr>
          <w:sz w:val="20"/>
          <w:szCs w:val="20"/>
        </w:rPr>
        <w:t xml:space="preserve"> </w:t>
      </w:r>
      <w:r w:rsidR="00634833">
        <w:rPr>
          <w:sz w:val="20"/>
          <w:szCs w:val="20"/>
        </w:rPr>
        <w:t>minutes</w:t>
      </w:r>
      <w:r>
        <w:rPr>
          <w:sz w:val="20"/>
          <w:szCs w:val="20"/>
        </w:rPr>
        <w:t>.  Designated substitutes included:</w:t>
      </w:r>
    </w:p>
    <w:p w:rsidR="0002140F" w:rsidRPr="00F2381F" w:rsidRDefault="0002140F" w:rsidP="0002140F">
      <w:pPr>
        <w:spacing w:after="0"/>
        <w:ind w:left="720"/>
        <w:rPr>
          <w:sz w:val="16"/>
          <w:szCs w:val="16"/>
        </w:rPr>
      </w:pPr>
      <w:r w:rsidRPr="00F2381F">
        <w:rPr>
          <w:sz w:val="16"/>
          <w:szCs w:val="16"/>
        </w:rPr>
        <w:t>Scott Baker, Sales Director Midwest Region, Chicago Freight Car Leasing Co</w:t>
      </w:r>
    </w:p>
    <w:p w:rsidR="0002140F" w:rsidRPr="00F2381F" w:rsidRDefault="0002140F" w:rsidP="0002140F">
      <w:pPr>
        <w:spacing w:after="0"/>
        <w:ind w:left="720"/>
        <w:rPr>
          <w:sz w:val="16"/>
          <w:szCs w:val="16"/>
        </w:rPr>
      </w:pPr>
      <w:r w:rsidRPr="00F2381F">
        <w:rPr>
          <w:sz w:val="16"/>
          <w:szCs w:val="16"/>
        </w:rPr>
        <w:t>Rob Finch, Director of Agricultural Marketing CSX</w:t>
      </w:r>
    </w:p>
    <w:p w:rsidR="0002140F" w:rsidRPr="00F2381F" w:rsidRDefault="0002140F" w:rsidP="0002140F">
      <w:pPr>
        <w:spacing w:after="0"/>
        <w:ind w:left="720"/>
        <w:rPr>
          <w:sz w:val="16"/>
          <w:szCs w:val="16"/>
        </w:rPr>
      </w:pPr>
      <w:r w:rsidRPr="00F2381F">
        <w:rPr>
          <w:sz w:val="16"/>
          <w:szCs w:val="16"/>
        </w:rPr>
        <w:t xml:space="preserve">Mark Hamilton, AVP Unit Train Services, Norfolk Southern </w:t>
      </w:r>
    </w:p>
    <w:p w:rsidR="0002140F" w:rsidRPr="00F2381F" w:rsidRDefault="0002140F" w:rsidP="0002140F">
      <w:pPr>
        <w:spacing w:after="0"/>
        <w:ind w:left="720"/>
        <w:rPr>
          <w:sz w:val="16"/>
          <w:szCs w:val="16"/>
        </w:rPr>
      </w:pPr>
      <w:r w:rsidRPr="00F2381F">
        <w:rPr>
          <w:sz w:val="16"/>
          <w:szCs w:val="16"/>
        </w:rPr>
        <w:t>Cheryl Rangel, Dir. Sales &amp; Marketing, Iowa Interstate Railroad, Ltd.</w:t>
      </w:r>
    </w:p>
    <w:p w:rsidR="0002140F" w:rsidRPr="00F2381F" w:rsidRDefault="0002140F" w:rsidP="0002140F">
      <w:pPr>
        <w:spacing w:after="0"/>
        <w:ind w:left="720"/>
        <w:rPr>
          <w:sz w:val="16"/>
          <w:szCs w:val="16"/>
        </w:rPr>
      </w:pPr>
      <w:r w:rsidRPr="00F2381F">
        <w:rPr>
          <w:sz w:val="16"/>
          <w:szCs w:val="16"/>
        </w:rPr>
        <w:t>Bryan F Vaughan, Vice President Sales Leasing, RR’s, GE Capital, Rail Services</w:t>
      </w:r>
    </w:p>
    <w:p w:rsidR="00CD3BF1" w:rsidRDefault="00CD3BF1" w:rsidP="0002140F">
      <w:pPr>
        <w:spacing w:after="0"/>
        <w:ind w:left="720"/>
        <w:rPr>
          <w:sz w:val="20"/>
          <w:szCs w:val="20"/>
        </w:rPr>
      </w:pPr>
    </w:p>
    <w:p w:rsidR="00F37647" w:rsidRPr="007C32F5" w:rsidRDefault="00F37647" w:rsidP="00F37647">
      <w:pPr>
        <w:pStyle w:val="HTMLAddress"/>
        <w:jc w:val="center"/>
        <w:textAlignment w:val="top"/>
        <w:rPr>
          <w:b/>
          <w:sz w:val="17"/>
          <w:szCs w:val="17"/>
        </w:rPr>
      </w:pPr>
      <w:r w:rsidRPr="007C32F5">
        <w:rPr>
          <w:b/>
          <w:sz w:val="17"/>
          <w:szCs w:val="17"/>
        </w:rPr>
        <w:t>AGENDA</w:t>
      </w:r>
    </w:p>
    <w:p w:rsidR="00F37647" w:rsidRDefault="00F37647" w:rsidP="00F37647">
      <w:pPr>
        <w:spacing w:after="0" w:line="240" w:lineRule="auto"/>
        <w:rPr>
          <w:sz w:val="17"/>
          <w:szCs w:val="17"/>
        </w:rPr>
      </w:pPr>
    </w:p>
    <w:p w:rsidR="00F37647" w:rsidRPr="00CF5B8F" w:rsidRDefault="00F37647" w:rsidP="00F37647">
      <w:pPr>
        <w:spacing w:after="0" w:line="240" w:lineRule="auto"/>
        <w:rPr>
          <w:sz w:val="17"/>
          <w:szCs w:val="17"/>
        </w:rPr>
      </w:pPr>
      <w:r w:rsidRPr="00CF5B8F">
        <w:rPr>
          <w:sz w:val="17"/>
          <w:szCs w:val="17"/>
        </w:rPr>
        <w:t>1:00 pm*</w:t>
      </w:r>
      <w:r w:rsidRPr="00CF5B8F">
        <w:rPr>
          <w:sz w:val="17"/>
          <w:szCs w:val="17"/>
        </w:rPr>
        <w:tab/>
        <w:t xml:space="preserve">  </w:t>
      </w:r>
      <w:r w:rsidRPr="00CF5B8F">
        <w:rPr>
          <w:sz w:val="17"/>
          <w:szCs w:val="17"/>
        </w:rPr>
        <w:tab/>
      </w:r>
      <w:r w:rsidRPr="00CF5B8F">
        <w:rPr>
          <w:sz w:val="17"/>
          <w:szCs w:val="17"/>
        </w:rPr>
        <w:tab/>
        <w:t xml:space="preserve">1.   </w:t>
      </w:r>
      <w:r>
        <w:rPr>
          <w:sz w:val="17"/>
          <w:szCs w:val="17"/>
        </w:rPr>
        <w:t xml:space="preserve">  </w:t>
      </w:r>
      <w:r w:rsidRPr="00CF5B8F">
        <w:rPr>
          <w:sz w:val="17"/>
          <w:szCs w:val="17"/>
        </w:rPr>
        <w:t>Welcome</w:t>
      </w:r>
      <w:r>
        <w:rPr>
          <w:sz w:val="17"/>
          <w:szCs w:val="17"/>
        </w:rPr>
        <w:t xml:space="preserve"> and call to order</w:t>
      </w:r>
      <w:r w:rsidRPr="00CF5B8F">
        <w:rPr>
          <w:sz w:val="17"/>
          <w:szCs w:val="17"/>
        </w:rPr>
        <w:t xml:space="preserve"> </w:t>
      </w:r>
    </w:p>
    <w:p w:rsidR="00F37647" w:rsidRPr="005F4F2A" w:rsidRDefault="00F37647" w:rsidP="00F37647">
      <w:pPr>
        <w:spacing w:after="0" w:line="240" w:lineRule="auto"/>
        <w:rPr>
          <w:color w:val="FF0000"/>
          <w:sz w:val="17"/>
          <w:szCs w:val="17"/>
        </w:rPr>
      </w:pPr>
      <w:r w:rsidRPr="00CF5B8F">
        <w:rPr>
          <w:sz w:val="17"/>
          <w:szCs w:val="17"/>
        </w:rPr>
        <w:tab/>
      </w:r>
      <w:r w:rsidRPr="00CF5B8F">
        <w:rPr>
          <w:sz w:val="17"/>
          <w:szCs w:val="17"/>
        </w:rPr>
        <w:tab/>
      </w:r>
      <w:r w:rsidRPr="00CF5B8F">
        <w:rPr>
          <w:sz w:val="17"/>
          <w:szCs w:val="17"/>
        </w:rPr>
        <w:tab/>
      </w:r>
      <w:r w:rsidRPr="00CF5B8F">
        <w:rPr>
          <w:sz w:val="17"/>
          <w:szCs w:val="17"/>
        </w:rPr>
        <w:tab/>
        <w:t>- Safety Briefing</w:t>
      </w:r>
      <w:r>
        <w:rPr>
          <w:sz w:val="17"/>
          <w:szCs w:val="17"/>
        </w:rPr>
        <w:t xml:space="preserve"> –</w:t>
      </w:r>
      <w:r w:rsidRPr="00CF5B8F">
        <w:rPr>
          <w:sz w:val="17"/>
          <w:szCs w:val="17"/>
        </w:rPr>
        <w:t>Vice</w:t>
      </w:r>
      <w:r>
        <w:rPr>
          <w:sz w:val="17"/>
          <w:szCs w:val="17"/>
        </w:rPr>
        <w:t xml:space="preserve"> </w:t>
      </w:r>
      <w:r w:rsidRPr="00CF5B8F">
        <w:rPr>
          <w:sz w:val="17"/>
          <w:szCs w:val="17"/>
        </w:rPr>
        <w:t>Chair</w:t>
      </w:r>
      <w:r>
        <w:rPr>
          <w:sz w:val="17"/>
          <w:szCs w:val="17"/>
        </w:rPr>
        <w:t>man Mark Van Cleave</w:t>
      </w:r>
      <w:r w:rsidRPr="00CF5B8F">
        <w:rPr>
          <w:sz w:val="17"/>
          <w:szCs w:val="17"/>
        </w:rPr>
        <w:t xml:space="preserve"> </w:t>
      </w:r>
    </w:p>
    <w:p w:rsidR="00F37647" w:rsidRDefault="00F37647" w:rsidP="00F37647">
      <w:pPr>
        <w:spacing w:after="0" w:line="240" w:lineRule="auto"/>
        <w:ind w:left="2160" w:firstLine="720"/>
        <w:rPr>
          <w:color w:val="FF0000"/>
          <w:sz w:val="17"/>
          <w:szCs w:val="17"/>
        </w:rPr>
      </w:pPr>
      <w:r w:rsidRPr="00CF5B8F">
        <w:rPr>
          <w:sz w:val="17"/>
          <w:szCs w:val="17"/>
        </w:rPr>
        <w:t>- Chair</w:t>
      </w:r>
      <w:r>
        <w:rPr>
          <w:sz w:val="17"/>
          <w:szCs w:val="17"/>
        </w:rPr>
        <w:t xml:space="preserve">man Mike Bilovesky </w:t>
      </w:r>
    </w:p>
    <w:p w:rsidR="00F37647" w:rsidRDefault="00F37647" w:rsidP="00F37647">
      <w:pPr>
        <w:spacing w:after="0" w:line="240" w:lineRule="auto"/>
        <w:ind w:left="2160" w:firstLine="720"/>
        <w:rPr>
          <w:sz w:val="17"/>
          <w:szCs w:val="17"/>
        </w:rPr>
      </w:pPr>
      <w:r>
        <w:rPr>
          <w:sz w:val="17"/>
          <w:szCs w:val="17"/>
        </w:rPr>
        <w:t xml:space="preserve">- Cochairman Ann Begeman </w:t>
      </w:r>
      <w:r>
        <w:rPr>
          <w:color w:val="FF0000"/>
          <w:sz w:val="17"/>
          <w:szCs w:val="17"/>
        </w:rPr>
        <w:t xml:space="preserve"> </w:t>
      </w:r>
    </w:p>
    <w:p w:rsidR="00F37647" w:rsidRPr="005F4F2A" w:rsidRDefault="00F37647" w:rsidP="00F37647">
      <w:pPr>
        <w:spacing w:after="0" w:line="240" w:lineRule="auto"/>
        <w:ind w:left="2160" w:firstLine="720"/>
        <w:rPr>
          <w:color w:val="FF0000"/>
          <w:sz w:val="17"/>
          <w:szCs w:val="17"/>
        </w:rPr>
      </w:pPr>
      <w:r w:rsidRPr="00CF5B8F">
        <w:rPr>
          <w:sz w:val="17"/>
          <w:szCs w:val="17"/>
        </w:rPr>
        <w:t xml:space="preserve">- </w:t>
      </w:r>
      <w:r>
        <w:rPr>
          <w:sz w:val="17"/>
          <w:szCs w:val="17"/>
        </w:rPr>
        <w:t>Mark Huston</w:t>
      </w:r>
      <w:r w:rsidRPr="00CF5B8F">
        <w:rPr>
          <w:sz w:val="17"/>
          <w:szCs w:val="17"/>
        </w:rPr>
        <w:t xml:space="preserve">, </w:t>
      </w:r>
      <w:r>
        <w:rPr>
          <w:sz w:val="17"/>
          <w:szCs w:val="17"/>
        </w:rPr>
        <w:t>Chairman</w:t>
      </w:r>
      <w:r w:rsidRPr="00CF5B8F">
        <w:rPr>
          <w:sz w:val="17"/>
          <w:szCs w:val="17"/>
        </w:rPr>
        <w:t xml:space="preserve"> – TEGMA</w:t>
      </w:r>
      <w:r>
        <w:rPr>
          <w:sz w:val="17"/>
          <w:szCs w:val="17"/>
        </w:rPr>
        <w:t xml:space="preserve"> </w:t>
      </w:r>
    </w:p>
    <w:p w:rsidR="00F37647" w:rsidRDefault="00F37647" w:rsidP="00F37647">
      <w:pPr>
        <w:spacing w:after="0" w:line="240" w:lineRule="auto"/>
        <w:rPr>
          <w:sz w:val="17"/>
          <w:szCs w:val="17"/>
        </w:rPr>
      </w:pPr>
      <w:r>
        <w:rPr>
          <w:sz w:val="17"/>
          <w:szCs w:val="17"/>
        </w:rPr>
        <w:tab/>
      </w:r>
      <w:r>
        <w:rPr>
          <w:sz w:val="17"/>
          <w:szCs w:val="17"/>
        </w:rPr>
        <w:tab/>
      </w:r>
      <w:r>
        <w:rPr>
          <w:sz w:val="17"/>
          <w:szCs w:val="17"/>
        </w:rPr>
        <w:tab/>
      </w:r>
    </w:p>
    <w:p w:rsidR="00F37647" w:rsidRPr="00CF5B8F" w:rsidRDefault="00F37647" w:rsidP="00F37647">
      <w:pPr>
        <w:spacing w:after="0" w:line="240" w:lineRule="auto"/>
        <w:ind w:left="1440" w:firstLine="720"/>
        <w:rPr>
          <w:sz w:val="17"/>
          <w:szCs w:val="17"/>
        </w:rPr>
      </w:pPr>
      <w:r>
        <w:rPr>
          <w:sz w:val="17"/>
          <w:szCs w:val="17"/>
        </w:rPr>
        <w:t>2</w:t>
      </w:r>
      <w:r w:rsidRPr="00CF5B8F">
        <w:rPr>
          <w:sz w:val="17"/>
          <w:szCs w:val="17"/>
        </w:rPr>
        <w:t xml:space="preserve">.   </w:t>
      </w:r>
      <w:r>
        <w:rPr>
          <w:sz w:val="17"/>
          <w:szCs w:val="17"/>
        </w:rPr>
        <w:t xml:space="preserve">  </w:t>
      </w:r>
      <w:r w:rsidRPr="00CF5B8F">
        <w:rPr>
          <w:sz w:val="17"/>
          <w:szCs w:val="17"/>
        </w:rPr>
        <w:t>Member Introductions</w:t>
      </w:r>
    </w:p>
    <w:p w:rsidR="00F37647" w:rsidRPr="005F4F2A" w:rsidRDefault="00F37647" w:rsidP="00F37647">
      <w:pPr>
        <w:spacing w:after="0" w:line="240" w:lineRule="auto"/>
        <w:rPr>
          <w:color w:val="FF0000"/>
          <w:sz w:val="17"/>
          <w:szCs w:val="17"/>
        </w:rPr>
      </w:pPr>
      <w:r w:rsidRPr="00CF5B8F">
        <w:rPr>
          <w:sz w:val="17"/>
          <w:szCs w:val="17"/>
        </w:rPr>
        <w:tab/>
      </w:r>
      <w:r w:rsidRPr="00CF5B8F">
        <w:rPr>
          <w:sz w:val="17"/>
          <w:szCs w:val="17"/>
        </w:rPr>
        <w:tab/>
      </w:r>
      <w:r w:rsidRPr="00CF5B8F">
        <w:rPr>
          <w:sz w:val="17"/>
          <w:szCs w:val="17"/>
        </w:rPr>
        <w:tab/>
      </w:r>
      <w:r w:rsidRPr="00CF5B8F">
        <w:rPr>
          <w:sz w:val="17"/>
          <w:szCs w:val="17"/>
        </w:rPr>
        <w:tab/>
        <w:t xml:space="preserve">- Fred Forstall – </w:t>
      </w:r>
      <w:r>
        <w:rPr>
          <w:sz w:val="17"/>
          <w:szCs w:val="17"/>
        </w:rPr>
        <w:t xml:space="preserve">Approved </w:t>
      </w:r>
      <w:r w:rsidRPr="00CF5B8F">
        <w:rPr>
          <w:sz w:val="17"/>
          <w:szCs w:val="17"/>
        </w:rPr>
        <w:t xml:space="preserve">Substitutes </w:t>
      </w:r>
    </w:p>
    <w:p w:rsidR="00F37647" w:rsidRPr="005F4F2A" w:rsidRDefault="00F37647" w:rsidP="00F37647">
      <w:pPr>
        <w:spacing w:after="0" w:line="240" w:lineRule="auto"/>
        <w:rPr>
          <w:color w:val="FF0000"/>
          <w:sz w:val="17"/>
          <w:szCs w:val="17"/>
        </w:rPr>
      </w:pPr>
      <w:r w:rsidRPr="00CF5B8F">
        <w:rPr>
          <w:sz w:val="17"/>
          <w:szCs w:val="17"/>
        </w:rPr>
        <w:tab/>
      </w:r>
      <w:r w:rsidRPr="00CF5B8F">
        <w:rPr>
          <w:sz w:val="17"/>
          <w:szCs w:val="17"/>
        </w:rPr>
        <w:tab/>
      </w:r>
      <w:r w:rsidRPr="00CF5B8F">
        <w:rPr>
          <w:sz w:val="17"/>
          <w:szCs w:val="17"/>
        </w:rPr>
        <w:tab/>
      </w:r>
      <w:r w:rsidRPr="00CF5B8F">
        <w:rPr>
          <w:sz w:val="17"/>
          <w:szCs w:val="17"/>
        </w:rPr>
        <w:tab/>
        <w:t xml:space="preserve">- Members – </w:t>
      </w:r>
      <w:r>
        <w:rPr>
          <w:sz w:val="17"/>
          <w:szCs w:val="17"/>
        </w:rPr>
        <w:t>S</w:t>
      </w:r>
      <w:r w:rsidRPr="00CF5B8F">
        <w:rPr>
          <w:sz w:val="17"/>
          <w:szCs w:val="17"/>
        </w:rPr>
        <w:t xml:space="preserve">elf introductions </w:t>
      </w:r>
    </w:p>
    <w:p w:rsidR="00F37647" w:rsidRDefault="00F37647" w:rsidP="00F37647">
      <w:pPr>
        <w:spacing w:after="0" w:line="240" w:lineRule="auto"/>
        <w:rPr>
          <w:sz w:val="17"/>
          <w:szCs w:val="17"/>
        </w:rPr>
      </w:pPr>
      <w:r w:rsidRPr="00CF5B8F">
        <w:rPr>
          <w:sz w:val="17"/>
          <w:szCs w:val="17"/>
        </w:rPr>
        <w:tab/>
      </w:r>
      <w:r w:rsidRPr="00CF5B8F">
        <w:rPr>
          <w:sz w:val="17"/>
          <w:szCs w:val="17"/>
        </w:rPr>
        <w:tab/>
      </w:r>
      <w:r w:rsidRPr="00CF5B8F">
        <w:rPr>
          <w:sz w:val="17"/>
          <w:szCs w:val="17"/>
        </w:rPr>
        <w:tab/>
      </w:r>
    </w:p>
    <w:p w:rsidR="00F37647" w:rsidRPr="00CF5B8F" w:rsidRDefault="00F37647" w:rsidP="00F37647">
      <w:pPr>
        <w:spacing w:after="0" w:line="240" w:lineRule="auto"/>
        <w:ind w:left="1440" w:firstLine="720"/>
        <w:rPr>
          <w:sz w:val="17"/>
          <w:szCs w:val="17"/>
        </w:rPr>
      </w:pPr>
      <w:r>
        <w:rPr>
          <w:sz w:val="17"/>
          <w:szCs w:val="17"/>
        </w:rPr>
        <w:t>3</w:t>
      </w:r>
      <w:r w:rsidRPr="00CF5B8F">
        <w:rPr>
          <w:sz w:val="17"/>
          <w:szCs w:val="17"/>
        </w:rPr>
        <w:t xml:space="preserve">.   </w:t>
      </w:r>
      <w:r>
        <w:rPr>
          <w:sz w:val="17"/>
          <w:szCs w:val="17"/>
        </w:rPr>
        <w:t xml:space="preserve">  </w:t>
      </w:r>
      <w:r w:rsidRPr="00CF5B8F">
        <w:rPr>
          <w:sz w:val="17"/>
          <w:szCs w:val="17"/>
        </w:rPr>
        <w:t>Adoption of 201</w:t>
      </w:r>
      <w:r>
        <w:rPr>
          <w:sz w:val="17"/>
          <w:szCs w:val="17"/>
        </w:rPr>
        <w:t>3</w:t>
      </w:r>
      <w:r w:rsidRPr="00CF5B8F">
        <w:rPr>
          <w:sz w:val="17"/>
          <w:szCs w:val="17"/>
        </w:rPr>
        <w:t xml:space="preserve"> Minutes</w:t>
      </w:r>
      <w:r>
        <w:rPr>
          <w:sz w:val="17"/>
          <w:szCs w:val="17"/>
        </w:rPr>
        <w:t xml:space="preserve"> – Mike Bilovesky </w:t>
      </w:r>
    </w:p>
    <w:p w:rsidR="00F37647" w:rsidRDefault="00F37647" w:rsidP="00F37647">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p>
    <w:p w:rsidR="00F37647" w:rsidRDefault="00F37647" w:rsidP="00F37647">
      <w:pPr>
        <w:spacing w:after="0" w:line="240" w:lineRule="auto"/>
        <w:ind w:left="1440" w:firstLine="720"/>
        <w:rPr>
          <w:sz w:val="17"/>
          <w:szCs w:val="17"/>
        </w:rPr>
      </w:pPr>
      <w:r>
        <w:rPr>
          <w:sz w:val="17"/>
          <w:szCs w:val="17"/>
        </w:rPr>
        <w:t>4</w:t>
      </w:r>
      <w:r w:rsidRPr="00CF5B8F">
        <w:rPr>
          <w:sz w:val="17"/>
          <w:szCs w:val="17"/>
        </w:rPr>
        <w:t xml:space="preserve">.   </w:t>
      </w:r>
      <w:r>
        <w:rPr>
          <w:sz w:val="17"/>
          <w:szCs w:val="17"/>
        </w:rPr>
        <w:t xml:space="preserve">  Call for nominations from the floor to fill the Office of Vice Chairman – Mike Bilovesky</w:t>
      </w:r>
      <w:r w:rsidRPr="00CF5B8F">
        <w:rPr>
          <w:sz w:val="17"/>
          <w:szCs w:val="17"/>
        </w:rPr>
        <w:t xml:space="preserve"> </w:t>
      </w:r>
    </w:p>
    <w:p w:rsidR="00F37647" w:rsidRDefault="00F37647" w:rsidP="00F37647">
      <w:pPr>
        <w:spacing w:after="0" w:line="240" w:lineRule="auto"/>
        <w:ind w:left="1440" w:firstLine="720"/>
        <w:rPr>
          <w:sz w:val="17"/>
          <w:szCs w:val="17"/>
        </w:rPr>
      </w:pPr>
    </w:p>
    <w:p w:rsidR="00F37647" w:rsidRPr="005F4F2A" w:rsidRDefault="00F37647" w:rsidP="00F37647">
      <w:pPr>
        <w:spacing w:after="0" w:line="240" w:lineRule="auto"/>
        <w:ind w:left="1440" w:firstLine="720"/>
        <w:rPr>
          <w:color w:val="FF0000"/>
          <w:sz w:val="17"/>
          <w:szCs w:val="17"/>
        </w:rPr>
      </w:pPr>
      <w:r>
        <w:rPr>
          <w:sz w:val="17"/>
          <w:szCs w:val="17"/>
        </w:rPr>
        <w:t xml:space="preserve">5.     </w:t>
      </w:r>
      <w:r w:rsidRPr="00CF5B8F">
        <w:rPr>
          <w:sz w:val="17"/>
          <w:szCs w:val="17"/>
        </w:rPr>
        <w:t xml:space="preserve">Financial Report – </w:t>
      </w:r>
      <w:r>
        <w:rPr>
          <w:sz w:val="17"/>
          <w:szCs w:val="17"/>
        </w:rPr>
        <w:t>Sharon Trudell</w:t>
      </w:r>
      <w:r w:rsidRPr="00CF5B8F">
        <w:rPr>
          <w:sz w:val="17"/>
          <w:szCs w:val="17"/>
        </w:rPr>
        <w:t>, Secretary/Treasurer</w:t>
      </w:r>
      <w:r>
        <w:rPr>
          <w:sz w:val="17"/>
          <w:szCs w:val="17"/>
        </w:rPr>
        <w:t xml:space="preserve"> </w:t>
      </w:r>
    </w:p>
    <w:p w:rsidR="00F37647" w:rsidRDefault="00F37647" w:rsidP="00F37647">
      <w:pPr>
        <w:spacing w:after="0" w:line="240" w:lineRule="auto"/>
        <w:ind w:left="1440" w:firstLine="720"/>
        <w:rPr>
          <w:sz w:val="17"/>
          <w:szCs w:val="17"/>
        </w:rPr>
      </w:pPr>
    </w:p>
    <w:p w:rsidR="00F37647" w:rsidRPr="00935F6E" w:rsidRDefault="00F37647" w:rsidP="00F37647">
      <w:pPr>
        <w:spacing w:after="0" w:line="240" w:lineRule="auto"/>
        <w:ind w:left="2160"/>
        <w:rPr>
          <w:color w:val="FF0000"/>
          <w:sz w:val="17"/>
          <w:szCs w:val="17"/>
        </w:rPr>
      </w:pPr>
      <w:r>
        <w:rPr>
          <w:sz w:val="17"/>
          <w:szCs w:val="17"/>
        </w:rPr>
        <w:t xml:space="preserve">6.     Guest speaker, </w:t>
      </w:r>
      <w:r w:rsidRPr="00E34382">
        <w:rPr>
          <w:sz w:val="17"/>
          <w:szCs w:val="17"/>
        </w:rPr>
        <w:t>Bill Hudson, The ProExporter Network®</w:t>
      </w:r>
      <w:r>
        <w:rPr>
          <w:sz w:val="17"/>
          <w:szCs w:val="17"/>
        </w:rPr>
        <w:t xml:space="preserve">  </w:t>
      </w:r>
    </w:p>
    <w:p w:rsidR="00F37647" w:rsidRPr="00E74BE7" w:rsidRDefault="00F37647" w:rsidP="00F37647">
      <w:pPr>
        <w:ind w:left="2880"/>
        <w:rPr>
          <w:sz w:val="17"/>
          <w:szCs w:val="17"/>
        </w:rPr>
      </w:pPr>
      <w:r w:rsidRPr="00E74BE7">
        <w:rPr>
          <w:sz w:val="17"/>
          <w:szCs w:val="17"/>
        </w:rPr>
        <w:t>World Grain 1975-2025: Price &amp; Transportation Patterns (with Closeup of US Corn &amp; Soybeans 2015-16)</w:t>
      </w:r>
    </w:p>
    <w:p w:rsidR="00F37647" w:rsidRDefault="00F37647" w:rsidP="00F37647">
      <w:pPr>
        <w:spacing w:after="0" w:line="240" w:lineRule="auto"/>
        <w:rPr>
          <w:sz w:val="17"/>
          <w:szCs w:val="17"/>
        </w:rPr>
      </w:pPr>
      <w:r w:rsidRPr="00CF5B8F">
        <w:rPr>
          <w:sz w:val="17"/>
          <w:szCs w:val="17"/>
        </w:rPr>
        <w:t>2:</w:t>
      </w:r>
      <w:r>
        <w:rPr>
          <w:sz w:val="17"/>
          <w:szCs w:val="17"/>
        </w:rPr>
        <w:t>4</w:t>
      </w:r>
      <w:r w:rsidRPr="00CF5B8F">
        <w:rPr>
          <w:sz w:val="17"/>
          <w:szCs w:val="17"/>
        </w:rPr>
        <w:t>5</w:t>
      </w:r>
      <w:r>
        <w:rPr>
          <w:sz w:val="17"/>
          <w:szCs w:val="17"/>
        </w:rPr>
        <w:t>-3:00</w:t>
      </w:r>
      <w:r w:rsidRPr="00CF5B8F">
        <w:rPr>
          <w:sz w:val="17"/>
          <w:szCs w:val="17"/>
        </w:rPr>
        <w:t xml:space="preserve"> pm</w:t>
      </w:r>
      <w:r w:rsidRPr="00CF5B8F">
        <w:rPr>
          <w:sz w:val="17"/>
          <w:szCs w:val="17"/>
        </w:rPr>
        <w:tab/>
      </w:r>
      <w:r w:rsidRPr="00CF5B8F">
        <w:rPr>
          <w:sz w:val="17"/>
          <w:szCs w:val="17"/>
        </w:rPr>
        <w:tab/>
        <w:t>Break</w:t>
      </w:r>
      <w:r w:rsidRPr="00CF5B8F">
        <w:rPr>
          <w:sz w:val="17"/>
          <w:szCs w:val="17"/>
        </w:rPr>
        <w:tab/>
      </w:r>
      <w:r w:rsidRPr="00CF5B8F">
        <w:rPr>
          <w:sz w:val="17"/>
          <w:szCs w:val="17"/>
        </w:rPr>
        <w:tab/>
      </w:r>
      <w:r w:rsidRPr="00CF5B8F">
        <w:rPr>
          <w:sz w:val="17"/>
          <w:szCs w:val="17"/>
        </w:rPr>
        <w:tab/>
      </w:r>
    </w:p>
    <w:p w:rsidR="00F37647" w:rsidRDefault="00F37647" w:rsidP="00F37647">
      <w:pPr>
        <w:spacing w:after="0" w:line="240" w:lineRule="auto"/>
        <w:rPr>
          <w:sz w:val="17"/>
          <w:szCs w:val="17"/>
        </w:rPr>
      </w:pPr>
    </w:p>
    <w:p w:rsidR="00F37647" w:rsidRPr="00935F6E" w:rsidRDefault="00F37647" w:rsidP="00F37647">
      <w:pPr>
        <w:spacing w:after="0" w:line="240" w:lineRule="auto"/>
        <w:ind w:left="1440" w:firstLine="720"/>
        <w:rPr>
          <w:color w:val="FF0000"/>
          <w:sz w:val="17"/>
          <w:szCs w:val="17"/>
        </w:rPr>
      </w:pPr>
      <w:r>
        <w:rPr>
          <w:sz w:val="17"/>
          <w:szCs w:val="17"/>
        </w:rPr>
        <w:t>7.</w:t>
      </w:r>
      <w:r w:rsidRPr="00CF5B8F">
        <w:rPr>
          <w:sz w:val="17"/>
          <w:szCs w:val="17"/>
        </w:rPr>
        <w:t xml:space="preserve">   </w:t>
      </w:r>
      <w:r>
        <w:rPr>
          <w:sz w:val="17"/>
          <w:szCs w:val="17"/>
        </w:rPr>
        <w:t xml:space="preserve">  </w:t>
      </w:r>
      <w:r w:rsidRPr="00CF5B8F">
        <w:rPr>
          <w:sz w:val="17"/>
          <w:szCs w:val="17"/>
        </w:rPr>
        <w:t>Rail</w:t>
      </w:r>
      <w:r>
        <w:rPr>
          <w:sz w:val="17"/>
          <w:szCs w:val="17"/>
        </w:rPr>
        <w:t xml:space="preserve">road response panel </w:t>
      </w:r>
    </w:p>
    <w:p w:rsidR="00F37647" w:rsidRDefault="00F37647" w:rsidP="00F37647">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r w:rsidRPr="00CF5B8F">
        <w:rPr>
          <w:sz w:val="17"/>
          <w:szCs w:val="17"/>
        </w:rPr>
        <w:t>- M</w:t>
      </w:r>
      <w:r>
        <w:rPr>
          <w:sz w:val="17"/>
          <w:szCs w:val="17"/>
        </w:rPr>
        <w:t>oderator: Greg Guthrie</w:t>
      </w:r>
    </w:p>
    <w:p w:rsidR="00F37647" w:rsidRDefault="00F37647" w:rsidP="00F37647">
      <w:pPr>
        <w:spacing w:after="0" w:line="240" w:lineRule="auto"/>
        <w:rPr>
          <w:sz w:val="17"/>
          <w:szCs w:val="17"/>
        </w:rPr>
      </w:pPr>
      <w:r>
        <w:rPr>
          <w:sz w:val="17"/>
          <w:szCs w:val="17"/>
        </w:rPr>
        <w:tab/>
      </w:r>
      <w:r>
        <w:rPr>
          <w:sz w:val="17"/>
          <w:szCs w:val="17"/>
        </w:rPr>
        <w:tab/>
      </w:r>
      <w:r>
        <w:rPr>
          <w:sz w:val="17"/>
          <w:szCs w:val="17"/>
        </w:rPr>
        <w:tab/>
      </w:r>
      <w:r>
        <w:rPr>
          <w:sz w:val="17"/>
          <w:szCs w:val="17"/>
        </w:rPr>
        <w:tab/>
        <w:t xml:space="preserve">- Panelists: </w:t>
      </w:r>
      <w:r w:rsidRPr="00C35A75">
        <w:rPr>
          <w:sz w:val="17"/>
          <w:szCs w:val="17"/>
        </w:rPr>
        <w:t>Micah Powell</w:t>
      </w:r>
      <w:r>
        <w:rPr>
          <w:sz w:val="17"/>
          <w:szCs w:val="17"/>
        </w:rPr>
        <w:t xml:space="preserve">, </w:t>
      </w:r>
      <w:r w:rsidRPr="00C35A75">
        <w:rPr>
          <w:sz w:val="17"/>
          <w:szCs w:val="17"/>
        </w:rPr>
        <w:t>Doug Story</w:t>
      </w:r>
      <w:r>
        <w:rPr>
          <w:sz w:val="17"/>
          <w:szCs w:val="17"/>
        </w:rPr>
        <w:t xml:space="preserve">, </w:t>
      </w:r>
      <w:r w:rsidRPr="00C35A75">
        <w:rPr>
          <w:sz w:val="17"/>
          <w:szCs w:val="17"/>
        </w:rPr>
        <w:t>Aaron DeGodny</w:t>
      </w:r>
      <w:r>
        <w:rPr>
          <w:sz w:val="17"/>
          <w:szCs w:val="17"/>
        </w:rPr>
        <w:t xml:space="preserve">, </w:t>
      </w:r>
      <w:r w:rsidRPr="00C35A75">
        <w:rPr>
          <w:sz w:val="17"/>
          <w:szCs w:val="17"/>
        </w:rPr>
        <w:t>Wayne Winkle</w:t>
      </w:r>
    </w:p>
    <w:p w:rsidR="00F37647" w:rsidRDefault="00F37647" w:rsidP="00F37647">
      <w:pPr>
        <w:spacing w:after="0" w:line="240" w:lineRule="auto"/>
        <w:ind w:left="2160" w:firstLine="720"/>
        <w:rPr>
          <w:sz w:val="17"/>
          <w:szCs w:val="17"/>
        </w:rPr>
      </w:pPr>
      <w:r>
        <w:rPr>
          <w:sz w:val="17"/>
          <w:szCs w:val="17"/>
        </w:rPr>
        <w:t xml:space="preserve">- Comments from other railroads </w:t>
      </w:r>
    </w:p>
    <w:p w:rsidR="00F37647" w:rsidRDefault="00F37647" w:rsidP="00F37647">
      <w:pPr>
        <w:spacing w:after="0" w:line="240" w:lineRule="auto"/>
        <w:ind w:left="2160" w:firstLine="720"/>
        <w:rPr>
          <w:sz w:val="17"/>
          <w:szCs w:val="17"/>
        </w:rPr>
      </w:pPr>
      <w:r>
        <w:rPr>
          <w:sz w:val="17"/>
          <w:szCs w:val="17"/>
        </w:rPr>
        <w:t>- Questions &amp; answers</w:t>
      </w:r>
    </w:p>
    <w:p w:rsidR="00F37647" w:rsidRDefault="00F37647" w:rsidP="00F37647">
      <w:pPr>
        <w:spacing w:after="0" w:line="240" w:lineRule="auto"/>
        <w:ind w:left="2160" w:firstLine="720"/>
        <w:rPr>
          <w:sz w:val="17"/>
          <w:szCs w:val="17"/>
        </w:rPr>
      </w:pPr>
    </w:p>
    <w:p w:rsidR="00F37647" w:rsidRPr="00935F6E" w:rsidRDefault="00F37647" w:rsidP="00F37647">
      <w:pPr>
        <w:spacing w:after="0" w:line="240" w:lineRule="auto"/>
        <w:ind w:left="1440" w:firstLine="720"/>
        <w:rPr>
          <w:color w:val="FF0000"/>
          <w:sz w:val="17"/>
          <w:szCs w:val="17"/>
        </w:rPr>
      </w:pPr>
      <w:r>
        <w:rPr>
          <w:sz w:val="17"/>
          <w:szCs w:val="17"/>
        </w:rPr>
        <w:t>8.</w:t>
      </w:r>
      <w:r w:rsidRPr="00CF5B8F">
        <w:rPr>
          <w:sz w:val="17"/>
          <w:szCs w:val="17"/>
        </w:rPr>
        <w:t xml:space="preserve">   </w:t>
      </w:r>
      <w:r>
        <w:rPr>
          <w:sz w:val="17"/>
          <w:szCs w:val="17"/>
        </w:rPr>
        <w:t xml:space="preserve">  Shipper response panel </w:t>
      </w:r>
    </w:p>
    <w:p w:rsidR="00F37647" w:rsidRDefault="00F37647" w:rsidP="00F37647">
      <w:pPr>
        <w:spacing w:after="0" w:line="240" w:lineRule="auto"/>
        <w:rPr>
          <w:sz w:val="17"/>
          <w:szCs w:val="17"/>
        </w:rPr>
      </w:pPr>
      <w:r w:rsidRPr="00CF5B8F">
        <w:rPr>
          <w:sz w:val="17"/>
          <w:szCs w:val="17"/>
        </w:rPr>
        <w:tab/>
      </w:r>
      <w:r w:rsidRPr="00CF5B8F">
        <w:rPr>
          <w:sz w:val="17"/>
          <w:szCs w:val="17"/>
        </w:rPr>
        <w:tab/>
      </w:r>
      <w:r w:rsidRPr="00CF5B8F">
        <w:rPr>
          <w:sz w:val="17"/>
          <w:szCs w:val="17"/>
        </w:rPr>
        <w:tab/>
      </w:r>
      <w:r>
        <w:rPr>
          <w:sz w:val="17"/>
          <w:szCs w:val="17"/>
        </w:rPr>
        <w:tab/>
      </w:r>
      <w:r w:rsidRPr="00CF5B8F">
        <w:rPr>
          <w:sz w:val="17"/>
          <w:szCs w:val="17"/>
        </w:rPr>
        <w:t>- M</w:t>
      </w:r>
      <w:r>
        <w:rPr>
          <w:sz w:val="17"/>
          <w:szCs w:val="17"/>
        </w:rPr>
        <w:t>oderator: Dana Hansen</w:t>
      </w:r>
    </w:p>
    <w:p w:rsidR="00F37647" w:rsidRDefault="00F37647" w:rsidP="00F37647">
      <w:pPr>
        <w:spacing w:after="0" w:line="240" w:lineRule="auto"/>
        <w:ind w:left="2160" w:firstLine="720"/>
        <w:rPr>
          <w:sz w:val="17"/>
          <w:szCs w:val="17"/>
        </w:rPr>
      </w:pPr>
      <w:r>
        <w:rPr>
          <w:sz w:val="17"/>
          <w:szCs w:val="17"/>
        </w:rPr>
        <w:t xml:space="preserve">- Panelists: </w:t>
      </w:r>
      <w:r w:rsidRPr="0086324B">
        <w:rPr>
          <w:sz w:val="17"/>
          <w:szCs w:val="17"/>
        </w:rPr>
        <w:t>Ed Sims, Mark Huston, Roger Fray</w:t>
      </w:r>
      <w:r>
        <w:rPr>
          <w:sz w:val="17"/>
          <w:szCs w:val="17"/>
        </w:rPr>
        <w:t xml:space="preserve"> </w:t>
      </w:r>
    </w:p>
    <w:p w:rsidR="00F37647" w:rsidRDefault="00F37647" w:rsidP="00F37647">
      <w:pPr>
        <w:spacing w:after="0" w:line="240" w:lineRule="auto"/>
        <w:ind w:left="2160" w:firstLine="720"/>
        <w:rPr>
          <w:sz w:val="17"/>
          <w:szCs w:val="17"/>
        </w:rPr>
      </w:pPr>
      <w:r>
        <w:rPr>
          <w:sz w:val="17"/>
          <w:szCs w:val="17"/>
        </w:rPr>
        <w:t xml:space="preserve">- Comments from other shippers </w:t>
      </w:r>
    </w:p>
    <w:p w:rsidR="00F37647" w:rsidRDefault="00F37647" w:rsidP="00F37647">
      <w:pPr>
        <w:spacing w:after="0" w:line="240" w:lineRule="auto"/>
        <w:ind w:left="2160" w:firstLine="720"/>
        <w:rPr>
          <w:sz w:val="17"/>
          <w:szCs w:val="17"/>
        </w:rPr>
      </w:pPr>
      <w:r>
        <w:rPr>
          <w:sz w:val="17"/>
          <w:szCs w:val="17"/>
        </w:rPr>
        <w:t>- Questions &amp; answers</w:t>
      </w:r>
    </w:p>
    <w:p w:rsidR="00F37647" w:rsidRPr="00CF5B8F" w:rsidRDefault="00F37647" w:rsidP="00F37647">
      <w:pPr>
        <w:spacing w:after="0" w:line="240" w:lineRule="auto"/>
        <w:rPr>
          <w:sz w:val="17"/>
          <w:szCs w:val="17"/>
        </w:rPr>
      </w:pPr>
      <w:r>
        <w:rPr>
          <w:sz w:val="17"/>
          <w:szCs w:val="17"/>
        </w:rPr>
        <w:tab/>
      </w:r>
      <w:r w:rsidRPr="00CF5B8F">
        <w:rPr>
          <w:sz w:val="17"/>
          <w:szCs w:val="17"/>
        </w:rPr>
        <w:tab/>
      </w:r>
      <w:r w:rsidRPr="00CF5B8F">
        <w:rPr>
          <w:sz w:val="17"/>
          <w:szCs w:val="17"/>
        </w:rPr>
        <w:tab/>
      </w:r>
      <w:r w:rsidRPr="00CF5B8F">
        <w:rPr>
          <w:sz w:val="17"/>
          <w:szCs w:val="17"/>
        </w:rPr>
        <w:tab/>
      </w:r>
      <w:r w:rsidRPr="00CF5B8F">
        <w:rPr>
          <w:sz w:val="17"/>
          <w:szCs w:val="17"/>
        </w:rPr>
        <w:tab/>
      </w:r>
    </w:p>
    <w:p w:rsidR="00F37647" w:rsidRPr="00CF5B8F" w:rsidRDefault="00F37647" w:rsidP="00F37647">
      <w:pPr>
        <w:spacing w:after="0" w:line="240" w:lineRule="auto"/>
        <w:ind w:left="1440" w:firstLine="720"/>
        <w:rPr>
          <w:sz w:val="17"/>
          <w:szCs w:val="17"/>
        </w:rPr>
      </w:pPr>
      <w:r>
        <w:rPr>
          <w:sz w:val="17"/>
          <w:szCs w:val="17"/>
        </w:rPr>
        <w:t>9.</w:t>
      </w:r>
      <w:r w:rsidRPr="00CF5B8F">
        <w:rPr>
          <w:sz w:val="17"/>
          <w:szCs w:val="17"/>
        </w:rPr>
        <w:t xml:space="preserve">   </w:t>
      </w:r>
      <w:r>
        <w:rPr>
          <w:sz w:val="17"/>
          <w:szCs w:val="17"/>
        </w:rPr>
        <w:t xml:space="preserve">  </w:t>
      </w:r>
      <w:r w:rsidRPr="00CF5B8F">
        <w:rPr>
          <w:sz w:val="17"/>
          <w:szCs w:val="17"/>
        </w:rPr>
        <w:t>Manufacturers/Lessors</w:t>
      </w:r>
      <w:r>
        <w:rPr>
          <w:sz w:val="17"/>
          <w:szCs w:val="17"/>
        </w:rPr>
        <w:t xml:space="preserve"> response panel</w:t>
      </w:r>
    </w:p>
    <w:p w:rsidR="00F37647" w:rsidRPr="00935F6E" w:rsidRDefault="00F37647" w:rsidP="00F37647">
      <w:pPr>
        <w:spacing w:after="0" w:line="240" w:lineRule="auto"/>
        <w:rPr>
          <w:color w:val="FF0000"/>
          <w:sz w:val="17"/>
          <w:szCs w:val="17"/>
        </w:rPr>
      </w:pPr>
      <w:r w:rsidRPr="00CF5B8F">
        <w:rPr>
          <w:sz w:val="17"/>
          <w:szCs w:val="17"/>
        </w:rPr>
        <w:tab/>
      </w:r>
      <w:r w:rsidRPr="00CF5B8F">
        <w:rPr>
          <w:sz w:val="17"/>
          <w:szCs w:val="17"/>
        </w:rPr>
        <w:tab/>
      </w:r>
      <w:r w:rsidRPr="00CF5B8F">
        <w:rPr>
          <w:sz w:val="17"/>
          <w:szCs w:val="17"/>
        </w:rPr>
        <w:tab/>
      </w:r>
      <w:r>
        <w:rPr>
          <w:sz w:val="17"/>
          <w:szCs w:val="17"/>
        </w:rPr>
        <w:tab/>
      </w:r>
      <w:r w:rsidRPr="00CF5B8F">
        <w:rPr>
          <w:sz w:val="17"/>
          <w:szCs w:val="17"/>
        </w:rPr>
        <w:t>- M</w:t>
      </w:r>
      <w:r>
        <w:rPr>
          <w:sz w:val="17"/>
          <w:szCs w:val="17"/>
        </w:rPr>
        <w:t xml:space="preserve">oderator: Katie Hadenfeldt </w:t>
      </w:r>
    </w:p>
    <w:p w:rsidR="00F37647" w:rsidRDefault="00F37647" w:rsidP="00F37647">
      <w:pPr>
        <w:spacing w:after="0" w:line="240" w:lineRule="auto"/>
        <w:ind w:left="2160" w:firstLine="720"/>
        <w:rPr>
          <w:sz w:val="17"/>
          <w:szCs w:val="17"/>
        </w:rPr>
      </w:pPr>
      <w:r>
        <w:rPr>
          <w:sz w:val="17"/>
          <w:szCs w:val="17"/>
        </w:rPr>
        <w:t xml:space="preserve">- Panelists: </w:t>
      </w:r>
      <w:r w:rsidRPr="00C15DB1">
        <w:rPr>
          <w:sz w:val="17"/>
          <w:szCs w:val="17"/>
        </w:rPr>
        <w:t>Dean Sawyer</w:t>
      </w:r>
      <w:r>
        <w:rPr>
          <w:sz w:val="17"/>
          <w:szCs w:val="17"/>
        </w:rPr>
        <w:t xml:space="preserve">, </w:t>
      </w:r>
      <w:r w:rsidRPr="00C15DB1">
        <w:rPr>
          <w:sz w:val="17"/>
          <w:szCs w:val="17"/>
        </w:rPr>
        <w:t>Bryan Vaughan</w:t>
      </w:r>
    </w:p>
    <w:p w:rsidR="00F37647" w:rsidRDefault="00F37647" w:rsidP="00F37647">
      <w:pPr>
        <w:spacing w:after="0" w:line="240" w:lineRule="auto"/>
        <w:ind w:left="2160" w:firstLine="720"/>
        <w:rPr>
          <w:sz w:val="17"/>
          <w:szCs w:val="17"/>
        </w:rPr>
      </w:pPr>
      <w:r>
        <w:rPr>
          <w:sz w:val="17"/>
          <w:szCs w:val="17"/>
        </w:rPr>
        <w:t xml:space="preserve">- Comments from other manufacturers/lessors </w:t>
      </w:r>
    </w:p>
    <w:p w:rsidR="00F37647" w:rsidRDefault="00F37647" w:rsidP="00F37647">
      <w:pPr>
        <w:spacing w:after="0" w:line="240" w:lineRule="auto"/>
        <w:ind w:left="2160" w:firstLine="720"/>
        <w:rPr>
          <w:sz w:val="17"/>
          <w:szCs w:val="17"/>
        </w:rPr>
      </w:pPr>
      <w:r>
        <w:rPr>
          <w:sz w:val="17"/>
          <w:szCs w:val="17"/>
        </w:rPr>
        <w:t>- Questions &amp; answers</w:t>
      </w:r>
    </w:p>
    <w:p w:rsidR="00F37647" w:rsidRDefault="00F37647" w:rsidP="00F37647">
      <w:pPr>
        <w:spacing w:after="0" w:line="240" w:lineRule="auto"/>
        <w:ind w:left="1440" w:firstLine="720"/>
        <w:rPr>
          <w:sz w:val="17"/>
          <w:szCs w:val="17"/>
        </w:rPr>
      </w:pPr>
    </w:p>
    <w:p w:rsidR="00F37647" w:rsidRPr="00935F6E" w:rsidRDefault="00F37647" w:rsidP="00F37647">
      <w:pPr>
        <w:spacing w:after="0" w:line="240" w:lineRule="auto"/>
        <w:ind w:left="1440" w:firstLine="720"/>
        <w:rPr>
          <w:color w:val="FF0000"/>
          <w:sz w:val="17"/>
          <w:szCs w:val="17"/>
        </w:rPr>
      </w:pPr>
      <w:r>
        <w:rPr>
          <w:sz w:val="17"/>
          <w:szCs w:val="17"/>
        </w:rPr>
        <w:t>10.</w:t>
      </w:r>
      <w:r w:rsidRPr="00CF5B8F">
        <w:rPr>
          <w:sz w:val="17"/>
          <w:szCs w:val="17"/>
        </w:rPr>
        <w:t xml:space="preserve">   </w:t>
      </w:r>
      <w:r>
        <w:rPr>
          <w:sz w:val="17"/>
          <w:szCs w:val="17"/>
        </w:rPr>
        <w:t xml:space="preserve"> </w:t>
      </w:r>
      <w:r w:rsidRPr="00CF5B8F">
        <w:rPr>
          <w:sz w:val="17"/>
          <w:szCs w:val="17"/>
        </w:rPr>
        <w:t>Closing Remarks</w:t>
      </w:r>
      <w:r>
        <w:rPr>
          <w:sz w:val="17"/>
          <w:szCs w:val="17"/>
        </w:rPr>
        <w:t xml:space="preserve"> </w:t>
      </w:r>
    </w:p>
    <w:p w:rsidR="00F37647" w:rsidRDefault="00F37647" w:rsidP="00F37647">
      <w:pPr>
        <w:spacing w:after="0" w:line="240" w:lineRule="auto"/>
        <w:ind w:left="2160" w:firstLine="720"/>
        <w:rPr>
          <w:sz w:val="17"/>
          <w:szCs w:val="17"/>
        </w:rPr>
      </w:pPr>
      <w:r w:rsidRPr="00CF5B8F">
        <w:rPr>
          <w:sz w:val="17"/>
          <w:szCs w:val="17"/>
        </w:rPr>
        <w:t xml:space="preserve">- </w:t>
      </w:r>
      <w:r>
        <w:rPr>
          <w:sz w:val="17"/>
          <w:szCs w:val="17"/>
        </w:rPr>
        <w:t>Chairman Daniel Elliott</w:t>
      </w:r>
    </w:p>
    <w:p w:rsidR="00F37647" w:rsidRDefault="00F37647" w:rsidP="00F37647">
      <w:pPr>
        <w:spacing w:after="0" w:line="240" w:lineRule="auto"/>
        <w:ind w:left="2160" w:firstLine="720"/>
        <w:rPr>
          <w:sz w:val="17"/>
          <w:szCs w:val="17"/>
        </w:rPr>
      </w:pPr>
      <w:r>
        <w:rPr>
          <w:sz w:val="17"/>
          <w:szCs w:val="17"/>
        </w:rPr>
        <w:t>- Commissioner Deb Miller</w:t>
      </w:r>
    </w:p>
    <w:p w:rsidR="00F37647" w:rsidRPr="00CF5B8F" w:rsidRDefault="00F37647" w:rsidP="00F37647">
      <w:pPr>
        <w:spacing w:after="0" w:line="240" w:lineRule="auto"/>
        <w:ind w:left="2160" w:firstLine="720"/>
        <w:rPr>
          <w:sz w:val="17"/>
          <w:szCs w:val="17"/>
        </w:rPr>
      </w:pPr>
      <w:r>
        <w:rPr>
          <w:sz w:val="17"/>
          <w:szCs w:val="17"/>
        </w:rPr>
        <w:t>- Cochairman Ann Begeman</w:t>
      </w:r>
    </w:p>
    <w:p w:rsidR="00F37647" w:rsidRDefault="00F37647" w:rsidP="00F37647">
      <w:pPr>
        <w:spacing w:after="0" w:line="240" w:lineRule="auto"/>
        <w:rPr>
          <w:sz w:val="17"/>
          <w:szCs w:val="17"/>
        </w:rPr>
      </w:pPr>
      <w:r w:rsidRPr="00CF5B8F">
        <w:rPr>
          <w:sz w:val="17"/>
          <w:szCs w:val="17"/>
        </w:rPr>
        <w:tab/>
      </w:r>
      <w:r w:rsidRPr="00CF5B8F">
        <w:rPr>
          <w:sz w:val="17"/>
          <w:szCs w:val="17"/>
        </w:rPr>
        <w:tab/>
      </w:r>
      <w:r w:rsidRPr="00CF5B8F">
        <w:rPr>
          <w:sz w:val="17"/>
          <w:szCs w:val="17"/>
        </w:rPr>
        <w:tab/>
      </w:r>
    </w:p>
    <w:p w:rsidR="00F37647" w:rsidRPr="00935F6E" w:rsidRDefault="00F37647" w:rsidP="00F37647">
      <w:pPr>
        <w:spacing w:after="0" w:line="240" w:lineRule="auto"/>
        <w:rPr>
          <w:color w:val="FF0000"/>
          <w:sz w:val="17"/>
          <w:szCs w:val="17"/>
        </w:rPr>
      </w:pPr>
      <w:r w:rsidRPr="00CF5B8F">
        <w:rPr>
          <w:sz w:val="17"/>
          <w:szCs w:val="17"/>
        </w:rPr>
        <w:t>5:00 pm</w:t>
      </w:r>
      <w:r w:rsidRPr="00CF5B8F">
        <w:rPr>
          <w:sz w:val="17"/>
          <w:szCs w:val="17"/>
        </w:rPr>
        <w:tab/>
      </w:r>
      <w:r w:rsidRPr="00CF5B8F">
        <w:rPr>
          <w:sz w:val="17"/>
          <w:szCs w:val="17"/>
        </w:rPr>
        <w:tab/>
      </w:r>
      <w:r w:rsidRPr="00CF5B8F">
        <w:rPr>
          <w:sz w:val="17"/>
          <w:szCs w:val="17"/>
        </w:rPr>
        <w:tab/>
      </w:r>
      <w:r>
        <w:rPr>
          <w:sz w:val="17"/>
          <w:szCs w:val="17"/>
        </w:rPr>
        <w:t xml:space="preserve">11.    </w:t>
      </w:r>
      <w:r w:rsidRPr="00935F6E">
        <w:rPr>
          <w:sz w:val="17"/>
          <w:szCs w:val="17"/>
        </w:rPr>
        <w:t xml:space="preserve">Passing the gavel </w:t>
      </w:r>
      <w:r>
        <w:rPr>
          <w:sz w:val="17"/>
          <w:szCs w:val="17"/>
        </w:rPr>
        <w:t>and a</w:t>
      </w:r>
      <w:r w:rsidRPr="00CF5B8F">
        <w:rPr>
          <w:sz w:val="17"/>
          <w:szCs w:val="17"/>
        </w:rPr>
        <w:t>djourn</w:t>
      </w:r>
      <w:r>
        <w:rPr>
          <w:sz w:val="17"/>
          <w:szCs w:val="17"/>
        </w:rPr>
        <w:t xml:space="preserve"> – Mike Bilovesky, Mark Van Cleave </w:t>
      </w:r>
    </w:p>
    <w:p w:rsidR="00F37647" w:rsidRPr="00CF5B8F" w:rsidRDefault="00F37647" w:rsidP="00F37647">
      <w:pPr>
        <w:spacing w:after="0" w:line="240" w:lineRule="auto"/>
        <w:rPr>
          <w:sz w:val="17"/>
          <w:szCs w:val="17"/>
        </w:rPr>
      </w:pPr>
    </w:p>
    <w:p w:rsidR="00F37647" w:rsidRPr="007C32F5" w:rsidRDefault="00F37647" w:rsidP="00F37647">
      <w:pPr>
        <w:spacing w:after="0" w:line="240" w:lineRule="auto"/>
        <w:rPr>
          <w:sz w:val="17"/>
          <w:szCs w:val="17"/>
        </w:rPr>
      </w:pPr>
      <w:r w:rsidRPr="00CF5B8F">
        <w:rPr>
          <w:sz w:val="17"/>
          <w:szCs w:val="17"/>
        </w:rPr>
        <w:t>*Start time is tentative based on arrival of out-of-town members and guests.</w:t>
      </w:r>
    </w:p>
    <w:p w:rsidR="00D71A77" w:rsidRDefault="00D71A77" w:rsidP="00883D53">
      <w:pPr>
        <w:spacing w:after="0" w:line="240" w:lineRule="auto"/>
        <w:rPr>
          <w:sz w:val="17"/>
          <w:szCs w:val="17"/>
        </w:rPr>
      </w:pPr>
    </w:p>
    <w:p w:rsidR="00CF5B8F" w:rsidRDefault="00CF5B8F" w:rsidP="00CF5B8F">
      <w:pPr>
        <w:spacing w:after="0" w:line="240" w:lineRule="auto"/>
        <w:rPr>
          <w:sz w:val="17"/>
          <w:szCs w:val="17"/>
        </w:rPr>
      </w:pPr>
    </w:p>
    <w:p w:rsidR="00D94DE3" w:rsidRPr="00D94DE3" w:rsidRDefault="00D94DE3" w:rsidP="00D94DE3">
      <w:pPr>
        <w:spacing w:after="0" w:line="240" w:lineRule="auto"/>
        <w:jc w:val="center"/>
        <w:rPr>
          <w:b/>
          <w:sz w:val="20"/>
          <w:szCs w:val="20"/>
        </w:rPr>
      </w:pPr>
      <w:r w:rsidRPr="00D94DE3">
        <w:rPr>
          <w:b/>
          <w:sz w:val="20"/>
          <w:szCs w:val="20"/>
        </w:rPr>
        <w:t>Minutes</w:t>
      </w:r>
    </w:p>
    <w:p w:rsidR="00D94DE3" w:rsidRDefault="00D94DE3" w:rsidP="00CF5B8F">
      <w:pPr>
        <w:spacing w:after="0" w:line="240" w:lineRule="auto"/>
        <w:rPr>
          <w:sz w:val="20"/>
          <w:szCs w:val="20"/>
        </w:rPr>
      </w:pPr>
    </w:p>
    <w:p w:rsidR="00FF6D80" w:rsidRDefault="00191BF5">
      <w:pPr>
        <w:rPr>
          <w:sz w:val="20"/>
          <w:szCs w:val="20"/>
        </w:rPr>
      </w:pPr>
      <w:r w:rsidRPr="00191BF5">
        <w:rPr>
          <w:sz w:val="20"/>
          <w:szCs w:val="20"/>
        </w:rPr>
        <w:t xml:space="preserve">The </w:t>
      </w:r>
      <w:r>
        <w:rPr>
          <w:sz w:val="20"/>
          <w:szCs w:val="20"/>
        </w:rPr>
        <w:t>Chairman, Mark Van Cleave, called the meeting to order with 33 members</w:t>
      </w:r>
      <w:r w:rsidR="00CD3BF1">
        <w:rPr>
          <w:sz w:val="20"/>
          <w:szCs w:val="20"/>
        </w:rPr>
        <w:t xml:space="preserve"> or designated substitutes</w:t>
      </w:r>
      <w:r w:rsidR="00FF6D80">
        <w:rPr>
          <w:sz w:val="20"/>
          <w:szCs w:val="20"/>
        </w:rPr>
        <w:t xml:space="preserve">.  </w:t>
      </w:r>
    </w:p>
    <w:p w:rsidR="00CD3BF1" w:rsidRPr="00D37576" w:rsidRDefault="00CD3BF1" w:rsidP="00CD3BF1">
      <w:pPr>
        <w:rPr>
          <w:sz w:val="20"/>
          <w:szCs w:val="20"/>
          <w:u w:val="single"/>
        </w:rPr>
      </w:pPr>
      <w:r w:rsidRPr="00D37576">
        <w:rPr>
          <w:sz w:val="20"/>
          <w:szCs w:val="20"/>
          <w:u w:val="single"/>
        </w:rPr>
        <w:t>Member Introductions</w:t>
      </w:r>
    </w:p>
    <w:p w:rsidR="00CD3BF1" w:rsidRDefault="00CD3BF1" w:rsidP="00CD3BF1">
      <w:pPr>
        <w:rPr>
          <w:sz w:val="20"/>
          <w:szCs w:val="20"/>
        </w:rPr>
      </w:pPr>
      <w:r>
        <w:rPr>
          <w:sz w:val="20"/>
          <w:szCs w:val="20"/>
        </w:rPr>
        <w:t>Fred Forstall, introduced new members and substitutes.  Following past practice, other members introduced themselves.</w:t>
      </w:r>
    </w:p>
    <w:p w:rsidR="00FF6D80" w:rsidRPr="00FF6D80" w:rsidRDefault="00FF6D80">
      <w:pPr>
        <w:rPr>
          <w:sz w:val="20"/>
          <w:szCs w:val="20"/>
          <w:u w:val="single"/>
        </w:rPr>
      </w:pPr>
      <w:r w:rsidRPr="00FF6D80">
        <w:rPr>
          <w:sz w:val="20"/>
          <w:szCs w:val="20"/>
          <w:u w:val="single"/>
        </w:rPr>
        <w:t>Adoption of 201</w:t>
      </w:r>
      <w:r w:rsidR="00BA7EB4">
        <w:rPr>
          <w:sz w:val="20"/>
          <w:szCs w:val="20"/>
          <w:u w:val="single"/>
        </w:rPr>
        <w:t>4</w:t>
      </w:r>
      <w:r w:rsidRPr="00FF6D80">
        <w:rPr>
          <w:sz w:val="20"/>
          <w:szCs w:val="20"/>
          <w:u w:val="single"/>
        </w:rPr>
        <w:t xml:space="preserve"> Minutes</w:t>
      </w:r>
    </w:p>
    <w:p w:rsidR="009210B1" w:rsidRDefault="00770E42">
      <w:pPr>
        <w:rPr>
          <w:sz w:val="20"/>
          <w:szCs w:val="20"/>
        </w:rPr>
      </w:pPr>
      <w:r>
        <w:rPr>
          <w:sz w:val="20"/>
          <w:szCs w:val="20"/>
        </w:rPr>
        <w:t>Copies of the minutes of the 201</w:t>
      </w:r>
      <w:r w:rsidR="00BA7EB4">
        <w:rPr>
          <w:sz w:val="20"/>
          <w:szCs w:val="20"/>
        </w:rPr>
        <w:t>4</w:t>
      </w:r>
      <w:r>
        <w:rPr>
          <w:sz w:val="20"/>
          <w:szCs w:val="20"/>
        </w:rPr>
        <w:t xml:space="preserve"> meeting were distributed.  </w:t>
      </w:r>
      <w:r w:rsidR="00FF6D80">
        <w:rPr>
          <w:sz w:val="20"/>
          <w:szCs w:val="20"/>
        </w:rPr>
        <w:t>A motion was made and duly seconded to approve the 201</w:t>
      </w:r>
      <w:r w:rsidR="00BA7EB4">
        <w:rPr>
          <w:sz w:val="20"/>
          <w:szCs w:val="20"/>
        </w:rPr>
        <w:t>4</w:t>
      </w:r>
      <w:r w:rsidR="00FF6D80">
        <w:rPr>
          <w:sz w:val="20"/>
          <w:szCs w:val="20"/>
        </w:rPr>
        <w:t xml:space="preserve"> minutes as written.  The motion carried </w:t>
      </w:r>
      <w:r w:rsidR="00E7618F">
        <w:rPr>
          <w:sz w:val="20"/>
          <w:szCs w:val="20"/>
        </w:rPr>
        <w:t xml:space="preserve">by </w:t>
      </w:r>
      <w:r w:rsidR="00FF6D80">
        <w:rPr>
          <w:sz w:val="20"/>
          <w:szCs w:val="20"/>
        </w:rPr>
        <w:t xml:space="preserve">unanimous voice vote. </w:t>
      </w:r>
    </w:p>
    <w:p w:rsidR="009210B1" w:rsidRPr="00FF6D80" w:rsidRDefault="009210B1" w:rsidP="009210B1">
      <w:pPr>
        <w:rPr>
          <w:sz w:val="20"/>
          <w:szCs w:val="20"/>
          <w:u w:val="single"/>
        </w:rPr>
      </w:pPr>
      <w:r>
        <w:rPr>
          <w:sz w:val="20"/>
          <w:szCs w:val="20"/>
          <w:u w:val="single"/>
        </w:rPr>
        <w:t>Nominations</w:t>
      </w:r>
    </w:p>
    <w:p w:rsidR="009210B1" w:rsidRDefault="009210B1" w:rsidP="009210B1">
      <w:pPr>
        <w:rPr>
          <w:sz w:val="20"/>
          <w:szCs w:val="20"/>
        </w:rPr>
      </w:pPr>
      <w:r>
        <w:rPr>
          <w:sz w:val="20"/>
          <w:szCs w:val="20"/>
        </w:rPr>
        <w:t xml:space="preserve">Sharon Clark was duly nominated for the office of Vice Chairman, whereupon the nominations were closed and Ms. Clark elected by acclamation.  Congratulations Ms. Clark. </w:t>
      </w:r>
    </w:p>
    <w:p w:rsidR="00FF6D80" w:rsidRPr="00E7618F" w:rsidRDefault="00FF6D80">
      <w:pPr>
        <w:rPr>
          <w:sz w:val="20"/>
          <w:szCs w:val="20"/>
          <w:u w:val="single"/>
        </w:rPr>
      </w:pPr>
      <w:r w:rsidRPr="00E7618F">
        <w:rPr>
          <w:sz w:val="20"/>
          <w:szCs w:val="20"/>
          <w:u w:val="single"/>
        </w:rPr>
        <w:t>Financial Report</w:t>
      </w:r>
    </w:p>
    <w:p w:rsidR="00E7618F" w:rsidRDefault="00E7618F">
      <w:pPr>
        <w:rPr>
          <w:sz w:val="20"/>
          <w:szCs w:val="20"/>
        </w:rPr>
      </w:pPr>
      <w:r>
        <w:rPr>
          <w:sz w:val="20"/>
          <w:szCs w:val="20"/>
        </w:rPr>
        <w:t xml:space="preserve">The Secretary/Treasurer, </w:t>
      </w:r>
      <w:r w:rsidR="009210B1">
        <w:rPr>
          <w:sz w:val="20"/>
          <w:szCs w:val="20"/>
        </w:rPr>
        <w:t>Sharon</w:t>
      </w:r>
      <w:r>
        <w:rPr>
          <w:sz w:val="20"/>
          <w:szCs w:val="20"/>
        </w:rPr>
        <w:t xml:space="preserve"> Trudell, presented the following financial report.  On her recommendation</w:t>
      </w:r>
      <w:r w:rsidR="00CD3BF1">
        <w:rPr>
          <w:sz w:val="20"/>
          <w:szCs w:val="20"/>
        </w:rPr>
        <w:t>,</w:t>
      </w:r>
      <w:r>
        <w:rPr>
          <w:sz w:val="20"/>
          <w:szCs w:val="20"/>
        </w:rPr>
        <w:t xml:space="preserve"> a motion was made and duly seconded to assess dues of $100 per member for 201</w:t>
      </w:r>
      <w:r w:rsidR="00CD3BF1">
        <w:rPr>
          <w:sz w:val="20"/>
          <w:szCs w:val="20"/>
        </w:rPr>
        <w:t>6</w:t>
      </w:r>
      <w:r>
        <w:rPr>
          <w:sz w:val="20"/>
          <w:szCs w:val="20"/>
        </w:rPr>
        <w:t xml:space="preserve">.  The motion carried by unanimous voice vote.  </w:t>
      </w:r>
    </w:p>
    <w:p w:rsidR="00F37647" w:rsidRPr="009210B1" w:rsidRDefault="00F37647" w:rsidP="00F37647">
      <w:pPr>
        <w:jc w:val="center"/>
        <w:rPr>
          <w:b/>
          <w:szCs w:val="24"/>
        </w:rPr>
      </w:pPr>
      <w:r w:rsidRPr="009210B1">
        <w:rPr>
          <w:b/>
          <w:szCs w:val="24"/>
        </w:rPr>
        <w:t>NGCC Financial Report</w:t>
      </w:r>
    </w:p>
    <w:p w:rsidR="00F37647" w:rsidRPr="009210B1" w:rsidRDefault="00F37647" w:rsidP="00F37647">
      <w:pPr>
        <w:jc w:val="center"/>
        <w:rPr>
          <w:b/>
          <w:szCs w:val="24"/>
        </w:rPr>
      </w:pPr>
      <w:r w:rsidRPr="009210B1">
        <w:rPr>
          <w:b/>
          <w:szCs w:val="24"/>
        </w:rPr>
        <w:t>September 17, 2015</w:t>
      </w:r>
    </w:p>
    <w:p w:rsidR="00F37647" w:rsidRPr="009210B1" w:rsidRDefault="00F37647" w:rsidP="00F37647">
      <w:pPr>
        <w:rPr>
          <w:szCs w:val="24"/>
        </w:rPr>
      </w:pPr>
      <w:r w:rsidRPr="009210B1">
        <w:rPr>
          <w:szCs w:val="24"/>
        </w:rPr>
        <w:t>Beginning balance  August 1, 2014 - $5,655.73</w:t>
      </w:r>
    </w:p>
    <w:p w:rsidR="00F37647" w:rsidRPr="009210B1" w:rsidRDefault="00F37647" w:rsidP="00F37647">
      <w:pPr>
        <w:rPr>
          <w:szCs w:val="24"/>
        </w:rPr>
      </w:pPr>
      <w:r w:rsidRPr="009210B1">
        <w:rPr>
          <w:szCs w:val="24"/>
        </w:rPr>
        <w:t>Expenditures August 1, 2014 thru Sep 15, 2014 - $3,715.46</w:t>
      </w:r>
    </w:p>
    <w:p w:rsidR="00F37647" w:rsidRPr="009210B1" w:rsidRDefault="00F37647" w:rsidP="00F37647">
      <w:pPr>
        <w:rPr>
          <w:szCs w:val="24"/>
        </w:rPr>
      </w:pPr>
      <w:r w:rsidRPr="009210B1">
        <w:rPr>
          <w:szCs w:val="24"/>
        </w:rPr>
        <w:tab/>
        <w:t>(O’Neil Commodity $1,296.98, TEGMA $2,418.48)</w:t>
      </w:r>
    </w:p>
    <w:p w:rsidR="00F37647" w:rsidRPr="009210B1" w:rsidRDefault="00F37647" w:rsidP="00F37647">
      <w:pPr>
        <w:rPr>
          <w:szCs w:val="24"/>
        </w:rPr>
      </w:pPr>
      <w:r w:rsidRPr="009210B1">
        <w:rPr>
          <w:szCs w:val="24"/>
        </w:rPr>
        <w:t>Balance as September 15, 2014 - $1,940.27</w:t>
      </w:r>
    </w:p>
    <w:p w:rsidR="00F37647" w:rsidRPr="009210B1" w:rsidRDefault="00F37647" w:rsidP="00F37647">
      <w:pPr>
        <w:rPr>
          <w:szCs w:val="24"/>
        </w:rPr>
      </w:pPr>
      <w:r w:rsidRPr="009210B1">
        <w:rPr>
          <w:szCs w:val="24"/>
        </w:rPr>
        <w:t>Dues Received since March 1, 2015 - $3,100.00</w:t>
      </w:r>
    </w:p>
    <w:p w:rsidR="00F37647" w:rsidRPr="009210B1" w:rsidRDefault="00F37647" w:rsidP="00F37647">
      <w:pPr>
        <w:rPr>
          <w:szCs w:val="24"/>
        </w:rPr>
      </w:pPr>
      <w:r w:rsidRPr="009210B1">
        <w:rPr>
          <w:szCs w:val="24"/>
        </w:rPr>
        <w:t>Balance as of September 11, 2015 - $4,940.27</w:t>
      </w:r>
    </w:p>
    <w:p w:rsidR="00F37647" w:rsidRPr="009210B1" w:rsidRDefault="00F37647" w:rsidP="00F37647">
      <w:pPr>
        <w:rPr>
          <w:szCs w:val="24"/>
        </w:rPr>
      </w:pPr>
      <w:r w:rsidRPr="009210B1">
        <w:rPr>
          <w:szCs w:val="24"/>
        </w:rPr>
        <w:t>Outstanding 2015 dues as of September 8, 2015 - $500.00</w:t>
      </w:r>
    </w:p>
    <w:p w:rsidR="00F37647" w:rsidRPr="009210B1" w:rsidRDefault="00F37647" w:rsidP="00F37647">
      <w:pPr>
        <w:rPr>
          <w:szCs w:val="24"/>
        </w:rPr>
      </w:pPr>
      <w:r w:rsidRPr="009210B1">
        <w:rPr>
          <w:szCs w:val="24"/>
        </w:rPr>
        <w:t>Estimated cost of this meeting – ($3,000.00)</w:t>
      </w:r>
    </w:p>
    <w:p w:rsidR="00F37647" w:rsidRPr="009210B1" w:rsidRDefault="00F37647" w:rsidP="00F37647">
      <w:pPr>
        <w:rPr>
          <w:szCs w:val="24"/>
        </w:rPr>
      </w:pPr>
      <w:r w:rsidRPr="009210B1">
        <w:rPr>
          <w:szCs w:val="24"/>
        </w:rPr>
        <w:t>Projected Balance - $1,840.27</w:t>
      </w:r>
    </w:p>
    <w:p w:rsidR="00F37647" w:rsidRPr="009210B1" w:rsidRDefault="00F37647" w:rsidP="00F37647">
      <w:pPr>
        <w:rPr>
          <w:szCs w:val="24"/>
        </w:rPr>
      </w:pPr>
    </w:p>
    <w:p w:rsidR="00F37647" w:rsidRPr="009210B1" w:rsidRDefault="00F37647" w:rsidP="00F37647">
      <w:pPr>
        <w:rPr>
          <w:szCs w:val="24"/>
        </w:rPr>
      </w:pPr>
      <w:r w:rsidRPr="009210B1">
        <w:rPr>
          <w:szCs w:val="24"/>
        </w:rPr>
        <w:t>*It is the recommendation of the Secretary/Treasurer that dues of $100.00 per member be assessed for the 2015 year.</w:t>
      </w:r>
    </w:p>
    <w:p w:rsidR="004C014C" w:rsidRDefault="004C014C"/>
    <w:p w:rsidR="00F2381F" w:rsidRDefault="00F2381F">
      <w:pPr>
        <w:rPr>
          <w:sz w:val="20"/>
          <w:szCs w:val="20"/>
          <w:u w:val="single"/>
        </w:rPr>
      </w:pPr>
      <w:r>
        <w:rPr>
          <w:sz w:val="20"/>
          <w:szCs w:val="20"/>
          <w:u w:val="single"/>
        </w:rPr>
        <w:br w:type="page"/>
      </w:r>
    </w:p>
    <w:p w:rsidR="008849EF" w:rsidRDefault="008849EF" w:rsidP="00785658">
      <w:pPr>
        <w:rPr>
          <w:sz w:val="20"/>
          <w:szCs w:val="20"/>
          <w:u w:val="single"/>
        </w:rPr>
      </w:pPr>
      <w:r>
        <w:rPr>
          <w:sz w:val="20"/>
          <w:szCs w:val="20"/>
          <w:u w:val="single"/>
        </w:rPr>
        <w:lastRenderedPageBreak/>
        <w:t>Guest Speaker</w:t>
      </w:r>
    </w:p>
    <w:p w:rsidR="00BA7EB4" w:rsidRPr="008849EF" w:rsidRDefault="008849EF" w:rsidP="00785658">
      <w:pPr>
        <w:rPr>
          <w:sz w:val="20"/>
          <w:szCs w:val="20"/>
        </w:rPr>
      </w:pPr>
      <w:r>
        <w:rPr>
          <w:sz w:val="20"/>
          <w:szCs w:val="20"/>
        </w:rPr>
        <w:t xml:space="preserve">Mr. </w:t>
      </w:r>
      <w:r w:rsidRPr="008849EF">
        <w:rPr>
          <w:sz w:val="20"/>
          <w:szCs w:val="20"/>
        </w:rPr>
        <w:t>Bill Hudson</w:t>
      </w:r>
      <w:r>
        <w:rPr>
          <w:sz w:val="20"/>
          <w:szCs w:val="20"/>
        </w:rPr>
        <w:t xml:space="preserve"> of PRX addressed the meeting the title of his presentation was “</w:t>
      </w:r>
      <w:r w:rsidRPr="008849EF">
        <w:rPr>
          <w:sz w:val="20"/>
          <w:szCs w:val="20"/>
        </w:rPr>
        <w:t>WORLD GRAIN 1975-2025:</w:t>
      </w:r>
      <w:r w:rsidRPr="008849EF">
        <w:rPr>
          <w:sz w:val="20"/>
          <w:szCs w:val="20"/>
        </w:rPr>
        <w:br/>
        <w:t>Price and Transportation Patterns</w:t>
      </w:r>
      <w:r>
        <w:rPr>
          <w:sz w:val="20"/>
          <w:szCs w:val="20"/>
        </w:rPr>
        <w:t xml:space="preserve"> </w:t>
      </w:r>
      <w:r w:rsidRPr="008849EF">
        <w:rPr>
          <w:sz w:val="20"/>
          <w:szCs w:val="20"/>
        </w:rPr>
        <w:t>(with Close</w:t>
      </w:r>
      <w:r w:rsidR="0010040C">
        <w:rPr>
          <w:sz w:val="20"/>
          <w:szCs w:val="20"/>
        </w:rPr>
        <w:t xml:space="preserve"> </w:t>
      </w:r>
      <w:r w:rsidRPr="008849EF">
        <w:rPr>
          <w:sz w:val="20"/>
          <w:szCs w:val="20"/>
        </w:rPr>
        <w:t>up of US Corn and Soybeans 2015-16)</w:t>
      </w:r>
      <w:r>
        <w:rPr>
          <w:sz w:val="20"/>
          <w:szCs w:val="20"/>
        </w:rPr>
        <w:t xml:space="preserve">”  </w:t>
      </w:r>
      <w:r w:rsidR="00C63422">
        <w:rPr>
          <w:sz w:val="20"/>
          <w:szCs w:val="20"/>
        </w:rPr>
        <w:t>(</w:t>
      </w:r>
      <w:r>
        <w:rPr>
          <w:sz w:val="20"/>
          <w:szCs w:val="20"/>
        </w:rPr>
        <w:t xml:space="preserve">A copy of his </w:t>
      </w:r>
      <w:r w:rsidR="00C63422">
        <w:rPr>
          <w:sz w:val="20"/>
          <w:szCs w:val="20"/>
        </w:rPr>
        <w:t xml:space="preserve">slides will be attached </w:t>
      </w:r>
      <w:r>
        <w:rPr>
          <w:sz w:val="20"/>
          <w:szCs w:val="20"/>
        </w:rPr>
        <w:t>to the</w:t>
      </w:r>
      <w:r w:rsidR="00D80986">
        <w:rPr>
          <w:sz w:val="20"/>
          <w:szCs w:val="20"/>
        </w:rPr>
        <w:t xml:space="preserve"> e</w:t>
      </w:r>
      <w:r w:rsidR="00C63422">
        <w:rPr>
          <w:sz w:val="20"/>
          <w:szCs w:val="20"/>
        </w:rPr>
        <w:t xml:space="preserve">mail </w:t>
      </w:r>
      <w:r w:rsidR="00D80986">
        <w:rPr>
          <w:sz w:val="20"/>
          <w:szCs w:val="20"/>
        </w:rPr>
        <w:t>version of thes</w:t>
      </w:r>
      <w:r>
        <w:rPr>
          <w:sz w:val="20"/>
          <w:szCs w:val="20"/>
        </w:rPr>
        <w:t>e minutes.</w:t>
      </w:r>
      <w:r w:rsidR="00C63422">
        <w:rPr>
          <w:sz w:val="20"/>
          <w:szCs w:val="20"/>
        </w:rPr>
        <w:t>)</w:t>
      </w:r>
      <w:r w:rsidR="00D80986">
        <w:rPr>
          <w:sz w:val="20"/>
          <w:szCs w:val="20"/>
        </w:rPr>
        <w:t xml:space="preserve">  Farm wealth increased from 2007-2013 but the next three years</w:t>
      </w:r>
      <w:r w:rsidR="0010040C">
        <w:rPr>
          <w:sz w:val="20"/>
          <w:szCs w:val="20"/>
        </w:rPr>
        <w:t xml:space="preserve"> </w:t>
      </w:r>
      <w:r w:rsidR="00D80986">
        <w:rPr>
          <w:sz w:val="20"/>
          <w:szCs w:val="20"/>
        </w:rPr>
        <w:t>are expected to be negative.  He identified a commodity price “super cycle” and regresses commodity prices using crude oil price as a proxy.  He noted that “unusual episodes” are what shape the business and that econometrics “don’t work.”  The ethanol surplus has found an outlet through exports.  He suggests that China has “hit the wall</w:t>
      </w:r>
      <w:r w:rsidR="0010040C">
        <w:rPr>
          <w:sz w:val="20"/>
          <w:szCs w:val="20"/>
        </w:rPr>
        <w:t>”</w:t>
      </w:r>
      <w:r w:rsidR="00D80986">
        <w:rPr>
          <w:sz w:val="20"/>
          <w:szCs w:val="20"/>
        </w:rPr>
        <w:t xml:space="preserve"> and might be forced to buy more cheap corn</w:t>
      </w:r>
      <w:r w:rsidR="0010040C">
        <w:rPr>
          <w:sz w:val="20"/>
          <w:szCs w:val="20"/>
        </w:rPr>
        <w:t xml:space="preserve"> and that China beans are the “global increase</w:t>
      </w:r>
      <w:r w:rsidR="00D80986">
        <w:rPr>
          <w:sz w:val="20"/>
          <w:szCs w:val="20"/>
        </w:rPr>
        <w:t>.</w:t>
      </w:r>
      <w:r w:rsidR="0010040C">
        <w:rPr>
          <w:sz w:val="20"/>
          <w:szCs w:val="20"/>
        </w:rPr>
        <w:t>”  However, China does not want to depend on the United States and will minimize its influence by developing alternate trade routes (e.g., South America, Africa).  Reportedly, China has a carry out of two billion bushels of moldy corn.  Mr. Hudson suggested that China can’t keep its controlled economy under control (“quasi-planned economy”).  At the same time, US yields are growing and the exportable surplus continues up.  He notes that a price spike incented foreig</w:t>
      </w:r>
      <w:r w:rsidR="0076017D">
        <w:rPr>
          <w:sz w:val="20"/>
          <w:szCs w:val="20"/>
        </w:rPr>
        <w:t>n competition, which equates to “2 Illinois’ and 1 Nebraska.”  The US is 5 percent of the world population and 25 percent of the world corn capacity.  He suggests that if the Ukraine keeps growing it will kill e</w:t>
      </w:r>
      <w:r w:rsidR="00C63422">
        <w:rPr>
          <w:sz w:val="20"/>
          <w:szCs w:val="20"/>
        </w:rPr>
        <w:t>xports off the Atlantic Coast.</w:t>
      </w:r>
    </w:p>
    <w:p w:rsidR="00785658" w:rsidRPr="00785658" w:rsidRDefault="00785658" w:rsidP="00785658">
      <w:pPr>
        <w:rPr>
          <w:sz w:val="20"/>
          <w:szCs w:val="20"/>
        </w:rPr>
      </w:pPr>
      <w:r w:rsidRPr="00B77F1C">
        <w:rPr>
          <w:sz w:val="20"/>
          <w:szCs w:val="20"/>
          <w:u w:val="single"/>
        </w:rPr>
        <w:t>Railroad response panel</w:t>
      </w:r>
      <w:r w:rsidR="00B77F1C" w:rsidRPr="00B77F1C">
        <w:rPr>
          <w:sz w:val="20"/>
          <w:szCs w:val="20"/>
        </w:rPr>
        <w:t xml:space="preserve"> </w:t>
      </w:r>
    </w:p>
    <w:p w:rsidR="00785658" w:rsidRPr="00785658" w:rsidRDefault="00DF21C5" w:rsidP="00785658">
      <w:pPr>
        <w:rPr>
          <w:sz w:val="20"/>
          <w:szCs w:val="20"/>
        </w:rPr>
      </w:pPr>
      <w:r>
        <w:rPr>
          <w:sz w:val="20"/>
          <w:szCs w:val="20"/>
        </w:rPr>
        <w:t xml:space="preserve">Capex – expectations are uneventful.  MOW spending is front loaded.  A more fluid network is expected.  The fleet is being upgraded.  Single digit increase expected in the United States and an increase in the teens in Mexico.  Watco has 20 short lines with grain The wheat harvest was up 38 percent.  The jump in harvest is creating opportunities and challenges.  There is no demand in the Gulf, and terminals are filling up.  Extremely good corn and soy bean harvests are expected.  WSOR has 250 RR hoppers and 500 privates and expects good corn and record beans.  On the K&amp;O, the milo harvest is looking good.  </w:t>
      </w:r>
      <w:r w:rsidR="000429E8">
        <w:rPr>
          <w:sz w:val="20"/>
          <w:szCs w:val="20"/>
        </w:rPr>
        <w:t xml:space="preserve">Where will it go?  About 45 percent of CN business is in the United States.  Weaker demand is foreseen.  With respect to Capex, locomotives, and people, CN has been “out in front.”  There is plenty of stored power.  There will be no locomotive issues.  Also, CN had 3900 new hires in 2014.  The network is fluid.  No problems or issues are expected.  About 48 percent of RCPE business is agricultural products.  The railroad has five shuttle locations and 2 ethanol plants.  With a fleet of 2300 cars, RCPE is flush on cars at the moment.  Two sidings are expected to be completed this year and one next year.  </w:t>
      </w:r>
      <w:r w:rsidR="00215BC3">
        <w:rPr>
          <w:sz w:val="20"/>
          <w:szCs w:val="20"/>
        </w:rPr>
        <w:t>South Dakota expects a bumper crop of corn and very good beans.  The Chicago gateway is in good shape.  Streator is the “back up.”  Capex on the northern main line include signals and upgrades to CTC sidings</w:t>
      </w:r>
      <w:r w:rsidR="008B538B">
        <w:rPr>
          <w:sz w:val="20"/>
          <w:szCs w:val="20"/>
        </w:rPr>
        <w:t>.  CSX has invested in infrastructure and locomotives.  It has about 200 furloughs at the moment.  Internal metrics have improved.  Focus will be on proactive crew calling and larger trains.</w:t>
      </w:r>
      <w:r w:rsidR="00C6484B">
        <w:rPr>
          <w:sz w:val="20"/>
          <w:szCs w:val="20"/>
        </w:rPr>
        <w:t xml:space="preserve">  NS has no stored locomotives, additional employees, and is using temporary transfers at the moment.  With respect to a PTC extension, CSX expects minimal impact to the grain business.  On the other hand, BNSF expects all traffic to be impacted, not just TIH, and noted that a large portion of BNSF would be impacted.  UP estimates that </w:t>
      </w:r>
      <w:r w:rsidR="00C63422">
        <w:rPr>
          <w:sz w:val="20"/>
          <w:szCs w:val="20"/>
        </w:rPr>
        <w:t xml:space="preserve">implementation </w:t>
      </w:r>
      <w:r w:rsidR="00C6484B">
        <w:rPr>
          <w:sz w:val="20"/>
          <w:szCs w:val="20"/>
        </w:rPr>
        <w:t>is 3 years away</w:t>
      </w:r>
      <w:r w:rsidR="00C63422">
        <w:rPr>
          <w:sz w:val="20"/>
          <w:szCs w:val="20"/>
        </w:rPr>
        <w:t xml:space="preserve">.  It </w:t>
      </w:r>
      <w:r w:rsidR="00C6484B">
        <w:rPr>
          <w:sz w:val="20"/>
          <w:szCs w:val="20"/>
        </w:rPr>
        <w:t>is pushing for a reasonable testing period.  It notes that it will not break the law and that short of an extension expects TIH and passenger service to be shut down by the end of the year.  CP anticipates that it will work to “wind down” TIH shippers in front of the deadline.</w:t>
      </w:r>
      <w:r w:rsidR="00C422B9">
        <w:rPr>
          <w:sz w:val="20"/>
          <w:szCs w:val="20"/>
        </w:rPr>
        <w:t xml:space="preserve">  John Miller noted the necessity for an extension soon.  In response to a question about “gathering storm clouds,</w:t>
      </w:r>
      <w:r w:rsidR="00C63422">
        <w:rPr>
          <w:sz w:val="20"/>
          <w:szCs w:val="20"/>
        </w:rPr>
        <w:t>”</w:t>
      </w:r>
      <w:r w:rsidR="00C422B9">
        <w:rPr>
          <w:sz w:val="20"/>
          <w:szCs w:val="20"/>
        </w:rPr>
        <w:t xml:space="preserve"> Tom Novitske offered that BNSF is a </w:t>
      </w:r>
      <w:r w:rsidR="00C63422">
        <w:rPr>
          <w:sz w:val="20"/>
          <w:szCs w:val="20"/>
        </w:rPr>
        <w:t>“</w:t>
      </w:r>
      <w:r w:rsidR="00C422B9">
        <w:rPr>
          <w:sz w:val="20"/>
          <w:szCs w:val="20"/>
        </w:rPr>
        <w:t>different railroad</w:t>
      </w:r>
      <w:r w:rsidR="00C63422">
        <w:rPr>
          <w:sz w:val="20"/>
          <w:szCs w:val="20"/>
        </w:rPr>
        <w:t>”</w:t>
      </w:r>
      <w:r w:rsidR="00C422B9">
        <w:rPr>
          <w:sz w:val="20"/>
          <w:szCs w:val="20"/>
        </w:rPr>
        <w:t xml:space="preserve"> than two years ago.  CP noted the CTC work on the North Dakota mainline.  UP noted that it had 2400 furloughs and did not expect any difficulties with respect to head count and that volume w</w:t>
      </w:r>
      <w:r w:rsidR="00C63422">
        <w:rPr>
          <w:sz w:val="20"/>
          <w:szCs w:val="20"/>
        </w:rPr>
        <w:t>as</w:t>
      </w:r>
      <w:r w:rsidR="00C422B9">
        <w:rPr>
          <w:sz w:val="20"/>
          <w:szCs w:val="20"/>
        </w:rPr>
        <w:t xml:space="preserve"> down 5 percent Y/Y.  RCPE noted that cars, crews, and capacity were all up relative to start up.  CSX expects to have PTC assets in place by 2018 and testing done by 2020.  BNSF and NS are looking at about the same time frame for full implementation.  CP is looking at 2018.    </w:t>
      </w:r>
      <w:r w:rsidR="00C6484B">
        <w:rPr>
          <w:sz w:val="20"/>
          <w:szCs w:val="20"/>
        </w:rPr>
        <w:t xml:space="preserve">      </w:t>
      </w:r>
      <w:r w:rsidR="008B538B">
        <w:rPr>
          <w:sz w:val="20"/>
          <w:szCs w:val="20"/>
        </w:rPr>
        <w:t xml:space="preserve">  </w:t>
      </w:r>
      <w:r w:rsidR="00215BC3">
        <w:rPr>
          <w:sz w:val="20"/>
          <w:szCs w:val="20"/>
        </w:rPr>
        <w:t xml:space="preserve">  </w:t>
      </w:r>
      <w:r>
        <w:rPr>
          <w:sz w:val="20"/>
          <w:szCs w:val="20"/>
        </w:rPr>
        <w:t xml:space="preserve">      </w:t>
      </w:r>
      <w:r w:rsidR="00B10670">
        <w:rPr>
          <w:sz w:val="20"/>
          <w:szCs w:val="20"/>
        </w:rPr>
        <w:t xml:space="preserve"> </w:t>
      </w:r>
    </w:p>
    <w:p w:rsidR="00785658" w:rsidRPr="00785658" w:rsidRDefault="00785658" w:rsidP="00785658">
      <w:pPr>
        <w:rPr>
          <w:sz w:val="20"/>
          <w:szCs w:val="20"/>
        </w:rPr>
      </w:pPr>
      <w:r w:rsidRPr="00B77F1C">
        <w:rPr>
          <w:sz w:val="20"/>
          <w:szCs w:val="20"/>
          <w:u w:val="single"/>
        </w:rPr>
        <w:t>Shipper response panel</w:t>
      </w:r>
      <w:r w:rsidRPr="00785658">
        <w:rPr>
          <w:sz w:val="20"/>
          <w:szCs w:val="20"/>
        </w:rPr>
        <w:t xml:space="preserve"> </w:t>
      </w:r>
    </w:p>
    <w:p w:rsidR="00785658" w:rsidRDefault="00C422B9" w:rsidP="00785658">
      <w:pPr>
        <w:rPr>
          <w:sz w:val="20"/>
          <w:szCs w:val="20"/>
        </w:rPr>
      </w:pPr>
      <w:r>
        <w:rPr>
          <w:sz w:val="20"/>
          <w:szCs w:val="20"/>
        </w:rPr>
        <w:t xml:space="preserve">A record corn crop is expected in Iowa (190-191 bushels per acre [?] expected).  Beans have just started (56-61 expected).  </w:t>
      </w:r>
      <w:r w:rsidR="007D5854">
        <w:rPr>
          <w:sz w:val="20"/>
          <w:szCs w:val="20"/>
        </w:rPr>
        <w:t xml:space="preserve">Farmers will not sell $3.00 corn and will hope for $4.50-$5.00.  “The crop doesn’t want to move short term.”  Less than 12 percent of corn has been sold.  With respect to beans 50-70 percent has been sold in past years as opposed to 13 percent this year.  Rail service is less important in Iowa than in the past.  In Tennessee, the corn crop is a little smaller due to increase acreage in beans.  The farmers have money, and the crop is not sold this year.  Trains are available, and the system is fluid with less volume.  Reportedly, there is a bigger arc from which to draw and west to east movements are expected, perhaps later this year.  </w:t>
      </w:r>
      <w:r w:rsidR="00270675">
        <w:rPr>
          <w:sz w:val="20"/>
          <w:szCs w:val="20"/>
        </w:rPr>
        <w:t xml:space="preserve">There is more focus on exports and expectations that export demand </w:t>
      </w:r>
      <w:r w:rsidR="00270675">
        <w:rPr>
          <w:sz w:val="20"/>
          <w:szCs w:val="20"/>
        </w:rPr>
        <w:lastRenderedPageBreak/>
        <w:t xml:space="preserve">will come later.  Rail cars are $300-$400 per car this year vs. $1,000 last year.  Very few issues are expected with respect to transportation unless it has to do with weather.  Drivers over the next year are expected to be 1) the global economy, 2) regional droughts, and 3) currency matters.  No problems with car supply are anticipated, either railroad or private marks.  There is a concern about the supply of medium size locomotives that are typically used in local service.   </w:t>
      </w:r>
      <w:r w:rsidR="007D5854">
        <w:rPr>
          <w:sz w:val="20"/>
          <w:szCs w:val="20"/>
        </w:rPr>
        <w:t xml:space="preserve">   </w:t>
      </w:r>
      <w:r>
        <w:rPr>
          <w:sz w:val="20"/>
          <w:szCs w:val="20"/>
        </w:rPr>
        <w:t xml:space="preserve">  </w:t>
      </w:r>
      <w:r w:rsidR="00DD5871">
        <w:rPr>
          <w:sz w:val="20"/>
          <w:szCs w:val="20"/>
        </w:rPr>
        <w:t xml:space="preserve"> </w:t>
      </w:r>
    </w:p>
    <w:p w:rsidR="00785658" w:rsidRDefault="00785658" w:rsidP="00785658">
      <w:pPr>
        <w:rPr>
          <w:sz w:val="20"/>
          <w:szCs w:val="20"/>
        </w:rPr>
      </w:pPr>
      <w:r w:rsidRPr="00B77F1C">
        <w:rPr>
          <w:sz w:val="20"/>
          <w:szCs w:val="20"/>
          <w:u w:val="single"/>
        </w:rPr>
        <w:t>Manufacturers/Lessors response panel</w:t>
      </w:r>
      <w:r w:rsidR="00B77F1C" w:rsidRPr="00B77F1C">
        <w:rPr>
          <w:sz w:val="20"/>
          <w:szCs w:val="20"/>
        </w:rPr>
        <w:t xml:space="preserve"> </w:t>
      </w:r>
    </w:p>
    <w:p w:rsidR="00270675" w:rsidRPr="00785658" w:rsidRDefault="00270675" w:rsidP="00785658">
      <w:pPr>
        <w:rPr>
          <w:sz w:val="20"/>
          <w:szCs w:val="20"/>
        </w:rPr>
      </w:pPr>
      <w:r>
        <w:rPr>
          <w:sz w:val="20"/>
          <w:szCs w:val="20"/>
        </w:rPr>
        <w:t xml:space="preserve">The Umler lists a total NA fleet of 1.5 million </w:t>
      </w:r>
      <w:r w:rsidR="00AC6A33">
        <w:rPr>
          <w:sz w:val="20"/>
          <w:szCs w:val="20"/>
        </w:rPr>
        <w:t xml:space="preserve">of which 472,000 are covered hoppers.  Ownership breaks down as 58 percent lessors, 20 percent railroads, and 22 percent shippers.  </w:t>
      </w:r>
      <w:r>
        <w:rPr>
          <w:sz w:val="20"/>
          <w:szCs w:val="20"/>
        </w:rPr>
        <w:t>A total of 86,000 cars are expected to be manufactured this year, of which 31,000 are hoppers.</w:t>
      </w:r>
      <w:r w:rsidR="00AC6A33">
        <w:rPr>
          <w:sz w:val="20"/>
          <w:szCs w:val="20"/>
        </w:rPr>
        <w:t xml:space="preserve">  The market is sold out through the first quarter of 2017.  The repair network is at a premium as well.  Expansion can’t happen quick enough to help decrease turn times.  Many ten year inspections in the ethanol fleet are coming up.  It is expected that shop space will tighten and that the network will be tighter than anyone as seen previously.  Some softening of the mark in the third quarter was noted.  The 5150s are fully utilized but there is availability of 4750s.  More grain cars were built this year than were expected although energy markets (tanks and small hoppers) were still driving the backlog.</w:t>
      </w:r>
      <w:r w:rsidR="00634833">
        <w:rPr>
          <w:sz w:val="20"/>
          <w:szCs w:val="20"/>
        </w:rPr>
        <w:t xml:space="preserve">  The imbalance is “worrisome.”  The mobile shop crew concept is expected to continue to grow.</w:t>
      </w:r>
      <w:r w:rsidR="00AC6A33">
        <w:rPr>
          <w:sz w:val="20"/>
          <w:szCs w:val="20"/>
        </w:rPr>
        <w:t xml:space="preserve">    </w:t>
      </w:r>
      <w:r>
        <w:rPr>
          <w:sz w:val="20"/>
          <w:szCs w:val="20"/>
        </w:rPr>
        <w:t xml:space="preserve">  </w:t>
      </w:r>
    </w:p>
    <w:sectPr w:rsidR="00270675" w:rsidRPr="00785658" w:rsidSect="00607C4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B1" w:rsidRDefault="00853AB1" w:rsidP="00151B84">
      <w:pPr>
        <w:spacing w:after="0" w:line="240" w:lineRule="auto"/>
      </w:pPr>
      <w:r>
        <w:separator/>
      </w:r>
    </w:p>
  </w:endnote>
  <w:endnote w:type="continuationSeparator" w:id="0">
    <w:p w:rsidR="00853AB1" w:rsidRDefault="00853AB1" w:rsidP="0015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024083"/>
      <w:docPartObj>
        <w:docPartGallery w:val="Page Numbers (Bottom of Page)"/>
        <w:docPartUnique/>
      </w:docPartObj>
    </w:sdtPr>
    <w:sdtEndPr>
      <w:rPr>
        <w:noProof/>
      </w:rPr>
    </w:sdtEndPr>
    <w:sdtContent>
      <w:p w:rsidR="00853AB1" w:rsidRDefault="00853AB1">
        <w:pPr>
          <w:pStyle w:val="Footer"/>
          <w:jc w:val="center"/>
        </w:pPr>
        <w:r>
          <w:fldChar w:fldCharType="begin"/>
        </w:r>
        <w:r>
          <w:instrText xml:space="preserve"> PAGE   \* MERGEFORMAT </w:instrText>
        </w:r>
        <w:r>
          <w:fldChar w:fldCharType="separate"/>
        </w:r>
        <w:r w:rsidR="005324D4">
          <w:rPr>
            <w:noProof/>
          </w:rPr>
          <w:t>2</w:t>
        </w:r>
        <w:r>
          <w:rPr>
            <w:noProof/>
          </w:rPr>
          <w:fldChar w:fldCharType="end"/>
        </w:r>
      </w:p>
    </w:sdtContent>
  </w:sdt>
  <w:p w:rsidR="00853AB1" w:rsidRDefault="0085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B1" w:rsidRDefault="00853AB1" w:rsidP="00151B84">
      <w:pPr>
        <w:spacing w:after="0" w:line="240" w:lineRule="auto"/>
      </w:pPr>
      <w:r>
        <w:separator/>
      </w:r>
    </w:p>
  </w:footnote>
  <w:footnote w:type="continuationSeparator" w:id="0">
    <w:p w:rsidR="00853AB1" w:rsidRDefault="00853AB1" w:rsidP="00151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C4"/>
    <w:rsid w:val="00006921"/>
    <w:rsid w:val="0002140F"/>
    <w:rsid w:val="000429E8"/>
    <w:rsid w:val="00072754"/>
    <w:rsid w:val="0009044C"/>
    <w:rsid w:val="000B40F3"/>
    <w:rsid w:val="000B6D1D"/>
    <w:rsid w:val="000D1B2C"/>
    <w:rsid w:val="000E371F"/>
    <w:rsid w:val="0010040C"/>
    <w:rsid w:val="001122B5"/>
    <w:rsid w:val="00122DAD"/>
    <w:rsid w:val="00132AC9"/>
    <w:rsid w:val="00134DC0"/>
    <w:rsid w:val="00143CE4"/>
    <w:rsid w:val="001477E7"/>
    <w:rsid w:val="00151B84"/>
    <w:rsid w:val="00164522"/>
    <w:rsid w:val="0018602E"/>
    <w:rsid w:val="00191BF5"/>
    <w:rsid w:val="00193A18"/>
    <w:rsid w:val="001C17CB"/>
    <w:rsid w:val="001E6C49"/>
    <w:rsid w:val="00202897"/>
    <w:rsid w:val="0020393C"/>
    <w:rsid w:val="00215BC3"/>
    <w:rsid w:val="0023773E"/>
    <w:rsid w:val="0025670B"/>
    <w:rsid w:val="00264FA9"/>
    <w:rsid w:val="00270675"/>
    <w:rsid w:val="00285E83"/>
    <w:rsid w:val="00287BC5"/>
    <w:rsid w:val="00291C9E"/>
    <w:rsid w:val="00294276"/>
    <w:rsid w:val="002C07A5"/>
    <w:rsid w:val="002C6F9E"/>
    <w:rsid w:val="003057E7"/>
    <w:rsid w:val="00316DB7"/>
    <w:rsid w:val="00351E8D"/>
    <w:rsid w:val="00370BA7"/>
    <w:rsid w:val="00373653"/>
    <w:rsid w:val="00387609"/>
    <w:rsid w:val="003A3597"/>
    <w:rsid w:val="003E63AE"/>
    <w:rsid w:val="004002DC"/>
    <w:rsid w:val="0040052C"/>
    <w:rsid w:val="004054EC"/>
    <w:rsid w:val="00410911"/>
    <w:rsid w:val="00414530"/>
    <w:rsid w:val="004315FB"/>
    <w:rsid w:val="00436A5C"/>
    <w:rsid w:val="004374B9"/>
    <w:rsid w:val="00444242"/>
    <w:rsid w:val="00462622"/>
    <w:rsid w:val="0048276E"/>
    <w:rsid w:val="00497262"/>
    <w:rsid w:val="004A0EB7"/>
    <w:rsid w:val="004A5D6C"/>
    <w:rsid w:val="004B1FAD"/>
    <w:rsid w:val="004C014C"/>
    <w:rsid w:val="004F15F0"/>
    <w:rsid w:val="004F2945"/>
    <w:rsid w:val="004F68F7"/>
    <w:rsid w:val="00503359"/>
    <w:rsid w:val="005324D4"/>
    <w:rsid w:val="00546596"/>
    <w:rsid w:val="00581D7D"/>
    <w:rsid w:val="00582104"/>
    <w:rsid w:val="00582AEE"/>
    <w:rsid w:val="005A2F0F"/>
    <w:rsid w:val="005B3417"/>
    <w:rsid w:val="005B6584"/>
    <w:rsid w:val="005D3A78"/>
    <w:rsid w:val="005D4C06"/>
    <w:rsid w:val="005F1E73"/>
    <w:rsid w:val="00605A9E"/>
    <w:rsid w:val="00607C4F"/>
    <w:rsid w:val="00617D41"/>
    <w:rsid w:val="0062251C"/>
    <w:rsid w:val="006244DE"/>
    <w:rsid w:val="00634833"/>
    <w:rsid w:val="00695275"/>
    <w:rsid w:val="006B319D"/>
    <w:rsid w:val="00702455"/>
    <w:rsid w:val="00703C22"/>
    <w:rsid w:val="0071426E"/>
    <w:rsid w:val="00740707"/>
    <w:rsid w:val="00740769"/>
    <w:rsid w:val="0074588B"/>
    <w:rsid w:val="0076017D"/>
    <w:rsid w:val="00770E42"/>
    <w:rsid w:val="00785658"/>
    <w:rsid w:val="007C32F5"/>
    <w:rsid w:val="007C769E"/>
    <w:rsid w:val="007D5854"/>
    <w:rsid w:val="00811074"/>
    <w:rsid w:val="00853AB1"/>
    <w:rsid w:val="00870D23"/>
    <w:rsid w:val="00875473"/>
    <w:rsid w:val="00883D53"/>
    <w:rsid w:val="008849EF"/>
    <w:rsid w:val="008B538B"/>
    <w:rsid w:val="009210B1"/>
    <w:rsid w:val="009244B1"/>
    <w:rsid w:val="00926029"/>
    <w:rsid w:val="009548FA"/>
    <w:rsid w:val="00962285"/>
    <w:rsid w:val="00962846"/>
    <w:rsid w:val="00977445"/>
    <w:rsid w:val="00983C0D"/>
    <w:rsid w:val="0099094C"/>
    <w:rsid w:val="009A02DF"/>
    <w:rsid w:val="009B321C"/>
    <w:rsid w:val="009C21DC"/>
    <w:rsid w:val="009C3534"/>
    <w:rsid w:val="009C36F8"/>
    <w:rsid w:val="009E1F54"/>
    <w:rsid w:val="009E3AE3"/>
    <w:rsid w:val="009E54D0"/>
    <w:rsid w:val="00A043E6"/>
    <w:rsid w:val="00A17C41"/>
    <w:rsid w:val="00A40EC4"/>
    <w:rsid w:val="00A51B61"/>
    <w:rsid w:val="00AC6A33"/>
    <w:rsid w:val="00B10670"/>
    <w:rsid w:val="00B3761F"/>
    <w:rsid w:val="00B77F1C"/>
    <w:rsid w:val="00B848EB"/>
    <w:rsid w:val="00B970A7"/>
    <w:rsid w:val="00BA7EB4"/>
    <w:rsid w:val="00BD7CEE"/>
    <w:rsid w:val="00C20527"/>
    <w:rsid w:val="00C41CC4"/>
    <w:rsid w:val="00C422B9"/>
    <w:rsid w:val="00C63422"/>
    <w:rsid w:val="00C6484B"/>
    <w:rsid w:val="00C76FF8"/>
    <w:rsid w:val="00C85C0A"/>
    <w:rsid w:val="00C87327"/>
    <w:rsid w:val="00C92C8D"/>
    <w:rsid w:val="00CB5BB8"/>
    <w:rsid w:val="00CC4856"/>
    <w:rsid w:val="00CD0187"/>
    <w:rsid w:val="00CD1AC1"/>
    <w:rsid w:val="00CD3BF1"/>
    <w:rsid w:val="00CF3C74"/>
    <w:rsid w:val="00CF5B8F"/>
    <w:rsid w:val="00D0149E"/>
    <w:rsid w:val="00D0188D"/>
    <w:rsid w:val="00D37576"/>
    <w:rsid w:val="00D46124"/>
    <w:rsid w:val="00D71329"/>
    <w:rsid w:val="00D71A77"/>
    <w:rsid w:val="00D80986"/>
    <w:rsid w:val="00D84B4D"/>
    <w:rsid w:val="00D94DE3"/>
    <w:rsid w:val="00DA056C"/>
    <w:rsid w:val="00DA2731"/>
    <w:rsid w:val="00DC632D"/>
    <w:rsid w:val="00DD5871"/>
    <w:rsid w:val="00DD65AD"/>
    <w:rsid w:val="00DF21C5"/>
    <w:rsid w:val="00E17835"/>
    <w:rsid w:val="00E346B5"/>
    <w:rsid w:val="00E349C3"/>
    <w:rsid w:val="00E56A63"/>
    <w:rsid w:val="00E72559"/>
    <w:rsid w:val="00E7618F"/>
    <w:rsid w:val="00E8753B"/>
    <w:rsid w:val="00EA052C"/>
    <w:rsid w:val="00EA1720"/>
    <w:rsid w:val="00F2381F"/>
    <w:rsid w:val="00F37647"/>
    <w:rsid w:val="00F3770D"/>
    <w:rsid w:val="00F448E7"/>
    <w:rsid w:val="00F518DA"/>
    <w:rsid w:val="00F73507"/>
    <w:rsid w:val="00F93208"/>
    <w:rsid w:val="00FD7B5B"/>
    <w:rsid w:val="00FF33F1"/>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28DAA9B-D42E-4CFB-B875-347BDCB2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4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F8"/>
    <w:pPr>
      <w:ind w:left="720"/>
      <w:contextualSpacing/>
    </w:pPr>
  </w:style>
  <w:style w:type="paragraph" w:styleId="HTMLAddress">
    <w:name w:val="HTML Address"/>
    <w:basedOn w:val="Normal"/>
    <w:link w:val="HTMLAddressChar"/>
    <w:uiPriority w:val="99"/>
    <w:unhideWhenUsed/>
    <w:rsid w:val="00DA2731"/>
    <w:pPr>
      <w:spacing w:after="0" w:line="240" w:lineRule="auto"/>
    </w:pPr>
    <w:rPr>
      <w:i/>
      <w:iCs/>
    </w:rPr>
  </w:style>
  <w:style w:type="character" w:customStyle="1" w:styleId="HTMLAddressChar">
    <w:name w:val="HTML Address Char"/>
    <w:basedOn w:val="DefaultParagraphFont"/>
    <w:link w:val="HTMLAddress"/>
    <w:uiPriority w:val="99"/>
    <w:rsid w:val="00DA2731"/>
    <w:rPr>
      <w:i/>
      <w:iCs/>
    </w:rPr>
  </w:style>
  <w:style w:type="paragraph" w:styleId="NormalWeb">
    <w:name w:val="Normal (Web)"/>
    <w:basedOn w:val="Normal"/>
    <w:uiPriority w:val="99"/>
    <w:semiHidden/>
    <w:unhideWhenUsed/>
    <w:rsid w:val="00143CE4"/>
    <w:rPr>
      <w:rFonts w:ascii="Times New Roman" w:hAnsi="Times New Roman" w:cs="Times New Roman"/>
      <w:szCs w:val="24"/>
    </w:rPr>
  </w:style>
  <w:style w:type="paragraph" w:styleId="Header">
    <w:name w:val="header"/>
    <w:basedOn w:val="Normal"/>
    <w:link w:val="HeaderChar"/>
    <w:uiPriority w:val="99"/>
    <w:unhideWhenUsed/>
    <w:rsid w:val="00151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B84"/>
  </w:style>
  <w:style w:type="paragraph" w:styleId="Footer">
    <w:name w:val="footer"/>
    <w:basedOn w:val="Normal"/>
    <w:link w:val="FooterChar"/>
    <w:uiPriority w:val="99"/>
    <w:unhideWhenUsed/>
    <w:rsid w:val="00151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B84"/>
  </w:style>
  <w:style w:type="table" w:styleId="TableGrid">
    <w:name w:val="Table Grid"/>
    <w:basedOn w:val="TableNormal"/>
    <w:uiPriority w:val="59"/>
    <w:rsid w:val="0074588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8000">
      <w:bodyDiv w:val="1"/>
      <w:marLeft w:val="0"/>
      <w:marRight w:val="0"/>
      <w:marTop w:val="0"/>
      <w:marBottom w:val="0"/>
      <w:divBdr>
        <w:top w:val="none" w:sz="0" w:space="0" w:color="auto"/>
        <w:left w:val="none" w:sz="0" w:space="0" w:color="auto"/>
        <w:bottom w:val="none" w:sz="0" w:space="0" w:color="auto"/>
        <w:right w:val="none" w:sz="0" w:space="0" w:color="auto"/>
      </w:divBdr>
      <w:divsChild>
        <w:div w:id="1809318442">
          <w:marLeft w:val="0"/>
          <w:marRight w:val="0"/>
          <w:marTop w:val="0"/>
          <w:marBottom w:val="0"/>
          <w:divBdr>
            <w:top w:val="none" w:sz="0" w:space="0" w:color="auto"/>
            <w:left w:val="none" w:sz="0" w:space="0" w:color="auto"/>
            <w:bottom w:val="none" w:sz="0" w:space="0" w:color="auto"/>
            <w:right w:val="none" w:sz="0" w:space="0" w:color="auto"/>
          </w:divBdr>
          <w:divsChild>
            <w:div w:id="1074200625">
              <w:marLeft w:val="0"/>
              <w:marRight w:val="0"/>
              <w:marTop w:val="0"/>
              <w:marBottom w:val="0"/>
              <w:divBdr>
                <w:top w:val="none" w:sz="0" w:space="0" w:color="auto"/>
                <w:left w:val="none" w:sz="0" w:space="0" w:color="auto"/>
                <w:bottom w:val="none" w:sz="0" w:space="0" w:color="auto"/>
                <w:right w:val="none" w:sz="0" w:space="0" w:color="auto"/>
              </w:divBdr>
              <w:divsChild>
                <w:div w:id="808983702">
                  <w:marLeft w:val="0"/>
                  <w:marRight w:val="0"/>
                  <w:marTop w:val="0"/>
                  <w:marBottom w:val="0"/>
                  <w:divBdr>
                    <w:top w:val="none" w:sz="0" w:space="0" w:color="auto"/>
                    <w:left w:val="none" w:sz="0" w:space="0" w:color="auto"/>
                    <w:bottom w:val="none" w:sz="0" w:space="0" w:color="auto"/>
                    <w:right w:val="none" w:sz="0" w:space="0" w:color="auto"/>
                  </w:divBdr>
                  <w:divsChild>
                    <w:div w:id="1451247459">
                      <w:marLeft w:val="0"/>
                      <w:marRight w:val="0"/>
                      <w:marTop w:val="0"/>
                      <w:marBottom w:val="0"/>
                      <w:divBdr>
                        <w:top w:val="none" w:sz="0" w:space="0" w:color="auto"/>
                        <w:left w:val="none" w:sz="0" w:space="0" w:color="auto"/>
                        <w:bottom w:val="none" w:sz="0" w:space="0" w:color="auto"/>
                        <w:right w:val="none" w:sz="0" w:space="0" w:color="auto"/>
                      </w:divBdr>
                      <w:divsChild>
                        <w:div w:id="1359087512">
                          <w:marLeft w:val="0"/>
                          <w:marRight w:val="0"/>
                          <w:marTop w:val="0"/>
                          <w:marBottom w:val="0"/>
                          <w:divBdr>
                            <w:top w:val="none" w:sz="0" w:space="0" w:color="auto"/>
                            <w:left w:val="none" w:sz="0" w:space="0" w:color="auto"/>
                            <w:bottom w:val="none" w:sz="0" w:space="0" w:color="auto"/>
                            <w:right w:val="none" w:sz="0" w:space="0" w:color="auto"/>
                          </w:divBdr>
                          <w:divsChild>
                            <w:div w:id="1696883050">
                              <w:marLeft w:val="0"/>
                              <w:marRight w:val="0"/>
                              <w:marTop w:val="0"/>
                              <w:marBottom w:val="0"/>
                              <w:divBdr>
                                <w:top w:val="none" w:sz="0" w:space="0" w:color="auto"/>
                                <w:left w:val="none" w:sz="0" w:space="0" w:color="auto"/>
                                <w:bottom w:val="none" w:sz="0" w:space="0" w:color="auto"/>
                                <w:right w:val="none" w:sz="0" w:space="0" w:color="auto"/>
                              </w:divBdr>
                              <w:divsChild>
                                <w:div w:id="1369528158">
                                  <w:marLeft w:val="0"/>
                                  <w:marRight w:val="0"/>
                                  <w:marTop w:val="0"/>
                                  <w:marBottom w:val="0"/>
                                  <w:divBdr>
                                    <w:top w:val="none" w:sz="0" w:space="0" w:color="auto"/>
                                    <w:left w:val="none" w:sz="0" w:space="0" w:color="auto"/>
                                    <w:bottom w:val="none" w:sz="0" w:space="0" w:color="auto"/>
                                    <w:right w:val="none" w:sz="0" w:space="0" w:color="auto"/>
                                  </w:divBdr>
                                  <w:divsChild>
                                    <w:div w:id="1559246697">
                                      <w:marLeft w:val="0"/>
                                      <w:marRight w:val="0"/>
                                      <w:marTop w:val="0"/>
                                      <w:marBottom w:val="0"/>
                                      <w:divBdr>
                                        <w:top w:val="none" w:sz="0" w:space="0" w:color="auto"/>
                                        <w:left w:val="none" w:sz="0" w:space="0" w:color="auto"/>
                                        <w:bottom w:val="none" w:sz="0" w:space="0" w:color="auto"/>
                                        <w:right w:val="none" w:sz="0" w:space="0" w:color="auto"/>
                                      </w:divBdr>
                                      <w:divsChild>
                                        <w:div w:id="10738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758663">
      <w:bodyDiv w:val="1"/>
      <w:marLeft w:val="0"/>
      <w:marRight w:val="0"/>
      <w:marTop w:val="0"/>
      <w:marBottom w:val="0"/>
      <w:divBdr>
        <w:top w:val="none" w:sz="0" w:space="0" w:color="auto"/>
        <w:left w:val="none" w:sz="0" w:space="0" w:color="auto"/>
        <w:bottom w:val="none" w:sz="0" w:space="0" w:color="auto"/>
        <w:right w:val="none" w:sz="0" w:space="0" w:color="auto"/>
      </w:divBdr>
      <w:divsChild>
        <w:div w:id="276957215">
          <w:marLeft w:val="0"/>
          <w:marRight w:val="0"/>
          <w:marTop w:val="0"/>
          <w:marBottom w:val="0"/>
          <w:divBdr>
            <w:top w:val="none" w:sz="0" w:space="0" w:color="auto"/>
            <w:left w:val="none" w:sz="0" w:space="0" w:color="auto"/>
            <w:bottom w:val="none" w:sz="0" w:space="0" w:color="auto"/>
            <w:right w:val="none" w:sz="0" w:space="0" w:color="auto"/>
          </w:divBdr>
          <w:divsChild>
            <w:div w:id="389308370">
              <w:marLeft w:val="0"/>
              <w:marRight w:val="0"/>
              <w:marTop w:val="0"/>
              <w:marBottom w:val="0"/>
              <w:divBdr>
                <w:top w:val="none" w:sz="0" w:space="0" w:color="auto"/>
                <w:left w:val="none" w:sz="0" w:space="0" w:color="auto"/>
                <w:bottom w:val="none" w:sz="0" w:space="0" w:color="auto"/>
                <w:right w:val="none" w:sz="0" w:space="0" w:color="auto"/>
              </w:divBdr>
              <w:divsChild>
                <w:div w:id="1535536550">
                  <w:marLeft w:val="0"/>
                  <w:marRight w:val="0"/>
                  <w:marTop w:val="0"/>
                  <w:marBottom w:val="0"/>
                  <w:divBdr>
                    <w:top w:val="none" w:sz="0" w:space="0" w:color="auto"/>
                    <w:left w:val="none" w:sz="0" w:space="0" w:color="auto"/>
                    <w:bottom w:val="none" w:sz="0" w:space="0" w:color="auto"/>
                    <w:right w:val="none" w:sz="0" w:space="0" w:color="auto"/>
                  </w:divBdr>
                  <w:divsChild>
                    <w:div w:id="396393073">
                      <w:marLeft w:val="0"/>
                      <w:marRight w:val="0"/>
                      <w:marTop w:val="0"/>
                      <w:marBottom w:val="0"/>
                      <w:divBdr>
                        <w:top w:val="none" w:sz="0" w:space="0" w:color="auto"/>
                        <w:left w:val="none" w:sz="0" w:space="0" w:color="auto"/>
                        <w:bottom w:val="none" w:sz="0" w:space="0" w:color="auto"/>
                        <w:right w:val="none" w:sz="0" w:space="0" w:color="auto"/>
                      </w:divBdr>
                      <w:divsChild>
                        <w:div w:id="1550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539229">
      <w:bodyDiv w:val="1"/>
      <w:marLeft w:val="0"/>
      <w:marRight w:val="0"/>
      <w:marTop w:val="0"/>
      <w:marBottom w:val="0"/>
      <w:divBdr>
        <w:top w:val="none" w:sz="0" w:space="0" w:color="auto"/>
        <w:left w:val="none" w:sz="0" w:space="0" w:color="auto"/>
        <w:bottom w:val="none" w:sz="0" w:space="0" w:color="auto"/>
        <w:right w:val="none" w:sz="0" w:space="0" w:color="auto"/>
      </w:divBdr>
    </w:div>
    <w:div w:id="1203984968">
      <w:bodyDiv w:val="1"/>
      <w:marLeft w:val="0"/>
      <w:marRight w:val="0"/>
      <w:marTop w:val="0"/>
      <w:marBottom w:val="0"/>
      <w:divBdr>
        <w:top w:val="none" w:sz="0" w:space="0" w:color="auto"/>
        <w:left w:val="none" w:sz="0" w:space="0" w:color="auto"/>
        <w:bottom w:val="none" w:sz="0" w:space="0" w:color="auto"/>
        <w:right w:val="none" w:sz="0" w:space="0" w:color="auto"/>
      </w:divBdr>
    </w:div>
    <w:div w:id="1964651450">
      <w:bodyDiv w:val="1"/>
      <w:marLeft w:val="0"/>
      <w:marRight w:val="0"/>
      <w:marTop w:val="0"/>
      <w:marBottom w:val="0"/>
      <w:divBdr>
        <w:top w:val="none" w:sz="0" w:space="0" w:color="auto"/>
        <w:left w:val="none" w:sz="0" w:space="0" w:color="auto"/>
        <w:bottom w:val="none" w:sz="0" w:space="0" w:color="auto"/>
        <w:right w:val="none" w:sz="0" w:space="0" w:color="auto"/>
      </w:divBdr>
    </w:div>
    <w:div w:id="19846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317F-7BE6-4054-BA71-21829DBD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Southern Illinois Rail Car</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kbouquet</dc:creator>
  <cp:lastModifiedBy>Forstall, Alfred</cp:lastModifiedBy>
  <cp:revision>2</cp:revision>
  <cp:lastPrinted>2013-07-16T12:18:00Z</cp:lastPrinted>
  <dcterms:created xsi:type="dcterms:W3CDTF">2017-05-25T14:12:00Z</dcterms:created>
  <dcterms:modified xsi:type="dcterms:W3CDTF">2017-05-25T14:12:00Z</dcterms:modified>
</cp:coreProperties>
</file>